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91FEF" w14:textId="463429F0" w:rsidR="00FE0C35" w:rsidRPr="00E559B8" w:rsidRDefault="006E241E" w:rsidP="00314F49">
      <w:pPr>
        <w:pStyle w:val="Heading1"/>
        <w:jc w:val="both"/>
        <w:rPr>
          <w:rFonts w:ascii="Soleil" w:hAnsi="Soleil"/>
        </w:rPr>
      </w:pPr>
      <w:bookmarkStart w:id="0" w:name="_Hlk152756212"/>
      <w:r>
        <w:rPr>
          <w:rFonts w:ascii="Soleil" w:hAnsi="Soleil"/>
        </w:rPr>
        <w:t>Payroll</w:t>
      </w:r>
      <w:r w:rsidR="008059F2">
        <w:rPr>
          <w:rFonts w:ascii="Soleil" w:hAnsi="Soleil"/>
        </w:rPr>
        <w:t xml:space="preserve"> and Finance</w:t>
      </w:r>
      <w:r w:rsidR="00821081">
        <w:rPr>
          <w:rFonts w:ascii="Soleil" w:hAnsi="Soleil"/>
        </w:rPr>
        <w:t xml:space="preserve"> Officer</w:t>
      </w:r>
    </w:p>
    <w:bookmarkEnd w:id="0"/>
    <w:p w14:paraId="27778288" w14:textId="77777777" w:rsidR="00E746CE" w:rsidRPr="00E559B8" w:rsidRDefault="00E746CE" w:rsidP="00314F49">
      <w:pPr>
        <w:jc w:val="both"/>
        <w:rPr>
          <w:rFonts w:ascii="Soleil" w:hAnsi="Soleil"/>
        </w:rPr>
      </w:pPr>
    </w:p>
    <w:tbl>
      <w:tblPr>
        <w:tblStyle w:val="TableGrid"/>
        <w:tblW w:w="0" w:type="auto"/>
        <w:tblInd w:w="743" w:type="dxa"/>
        <w:tblLook w:val="04A0" w:firstRow="1" w:lastRow="0" w:firstColumn="1" w:lastColumn="0" w:noHBand="0" w:noVBand="1"/>
      </w:tblPr>
      <w:tblGrid>
        <w:gridCol w:w="2624"/>
        <w:gridCol w:w="5642"/>
      </w:tblGrid>
      <w:tr w:rsidR="00E746CE" w:rsidRPr="00E559B8" w14:paraId="2C140E35" w14:textId="77777777" w:rsidTr="00E746CE">
        <w:trPr>
          <w:trHeight w:val="163"/>
        </w:trPr>
        <w:tc>
          <w:tcPr>
            <w:tcW w:w="2624" w:type="dxa"/>
            <w:vAlign w:val="center"/>
          </w:tcPr>
          <w:p w14:paraId="7A99E9CC" w14:textId="77E7C385" w:rsidR="00E746CE" w:rsidRPr="00E559B8" w:rsidRDefault="00852CB5" w:rsidP="00314F49">
            <w:pPr>
              <w:pStyle w:val="NoSpacing"/>
              <w:jc w:val="both"/>
              <w:rPr>
                <w:rFonts w:ascii="Soleil" w:hAnsi="Soleil"/>
                <w:b/>
                <w:bCs/>
              </w:rPr>
            </w:pPr>
            <w:r>
              <w:rPr>
                <w:rFonts w:ascii="Soleil" w:hAnsi="Soleil"/>
                <w:b/>
                <w:bCs/>
              </w:rPr>
              <w:t>Reports to</w:t>
            </w:r>
            <w:r w:rsidR="00E746CE" w:rsidRPr="00E559B8">
              <w:rPr>
                <w:rFonts w:ascii="Soleil" w:hAnsi="Soleil"/>
                <w:b/>
                <w:bCs/>
              </w:rPr>
              <w:t>:</w:t>
            </w:r>
          </w:p>
        </w:tc>
        <w:tc>
          <w:tcPr>
            <w:tcW w:w="5642" w:type="dxa"/>
          </w:tcPr>
          <w:p w14:paraId="7DAB34C3" w14:textId="6C60F51A" w:rsidR="00E746CE" w:rsidRPr="00E559B8" w:rsidRDefault="008059F2" w:rsidP="00314F49">
            <w:pPr>
              <w:jc w:val="both"/>
              <w:rPr>
                <w:rFonts w:ascii="Soleil" w:hAnsi="Soleil"/>
              </w:rPr>
            </w:pPr>
            <w:r>
              <w:rPr>
                <w:rFonts w:ascii="Soleil" w:hAnsi="Soleil"/>
              </w:rPr>
              <w:t>Assistant Business</w:t>
            </w:r>
            <w:r w:rsidR="001146BE">
              <w:rPr>
                <w:rFonts w:ascii="Soleil" w:hAnsi="Soleil"/>
              </w:rPr>
              <w:t xml:space="preserve"> Manager</w:t>
            </w:r>
          </w:p>
        </w:tc>
      </w:tr>
      <w:tr w:rsidR="00E746CE" w:rsidRPr="00E559B8" w14:paraId="3E93C68F" w14:textId="77777777" w:rsidTr="00E746CE">
        <w:trPr>
          <w:trHeight w:val="120"/>
        </w:trPr>
        <w:tc>
          <w:tcPr>
            <w:tcW w:w="2624" w:type="dxa"/>
            <w:vAlign w:val="center"/>
          </w:tcPr>
          <w:p w14:paraId="1871DA5A" w14:textId="65BCE4F8" w:rsidR="00E746CE" w:rsidRPr="00E559B8" w:rsidRDefault="00852CB5" w:rsidP="00314F49">
            <w:pPr>
              <w:pStyle w:val="NoSpacing"/>
              <w:jc w:val="both"/>
              <w:rPr>
                <w:rFonts w:ascii="Soleil" w:hAnsi="Soleil"/>
                <w:b/>
                <w:bCs/>
              </w:rPr>
            </w:pPr>
            <w:r>
              <w:rPr>
                <w:rFonts w:ascii="Soleil" w:hAnsi="Soleil"/>
                <w:b/>
                <w:bCs/>
              </w:rPr>
              <w:t>Category</w:t>
            </w:r>
            <w:r w:rsidR="00E746CE" w:rsidRPr="00E559B8">
              <w:rPr>
                <w:rFonts w:ascii="Soleil" w:hAnsi="Soleil"/>
                <w:b/>
                <w:bCs/>
              </w:rPr>
              <w:t>:</w:t>
            </w:r>
          </w:p>
        </w:tc>
        <w:tc>
          <w:tcPr>
            <w:tcW w:w="5642" w:type="dxa"/>
          </w:tcPr>
          <w:p w14:paraId="62D27307" w14:textId="02FAE0E4" w:rsidR="00E746CE" w:rsidRPr="00E559B8" w:rsidRDefault="00D504CD" w:rsidP="00314F49">
            <w:pPr>
              <w:jc w:val="both"/>
              <w:rPr>
                <w:rFonts w:ascii="Soleil" w:hAnsi="Soleil"/>
              </w:rPr>
            </w:pPr>
            <w:r>
              <w:rPr>
                <w:rFonts w:ascii="Soleil" w:hAnsi="Soleil"/>
              </w:rPr>
              <w:t xml:space="preserve">Category C </w:t>
            </w:r>
            <w:r w:rsidR="006C5E82">
              <w:rPr>
                <w:rFonts w:ascii="Soleil" w:hAnsi="Soleil"/>
              </w:rPr>
              <w:t>NESC 3-6</w:t>
            </w:r>
          </w:p>
        </w:tc>
      </w:tr>
      <w:tr w:rsidR="00E746CE" w:rsidRPr="00E559B8" w14:paraId="427372A5" w14:textId="77777777" w:rsidTr="00E746CE">
        <w:trPr>
          <w:trHeight w:val="271"/>
        </w:trPr>
        <w:tc>
          <w:tcPr>
            <w:tcW w:w="2624" w:type="dxa"/>
            <w:vAlign w:val="center"/>
          </w:tcPr>
          <w:p w14:paraId="46352ED2" w14:textId="0719DABE" w:rsidR="00E746CE" w:rsidRPr="00E559B8" w:rsidRDefault="00E746CE" w:rsidP="00314F49">
            <w:pPr>
              <w:pStyle w:val="NoSpacing"/>
              <w:jc w:val="both"/>
              <w:rPr>
                <w:rFonts w:ascii="Soleil" w:hAnsi="Soleil"/>
                <w:b/>
                <w:bCs/>
              </w:rPr>
            </w:pPr>
            <w:r w:rsidRPr="00E559B8">
              <w:rPr>
                <w:rFonts w:ascii="Soleil" w:hAnsi="Soleil"/>
                <w:b/>
                <w:bCs/>
              </w:rPr>
              <w:t>Tenure:</w:t>
            </w:r>
          </w:p>
        </w:tc>
        <w:tc>
          <w:tcPr>
            <w:tcW w:w="5642" w:type="dxa"/>
          </w:tcPr>
          <w:p w14:paraId="01520416" w14:textId="09C4C03A" w:rsidR="00E746CE" w:rsidRPr="00E559B8" w:rsidRDefault="007F7BEC" w:rsidP="00314F49">
            <w:pPr>
              <w:jc w:val="both"/>
              <w:rPr>
                <w:rFonts w:ascii="Soleil" w:hAnsi="Soleil"/>
              </w:rPr>
            </w:pPr>
            <w:r>
              <w:rPr>
                <w:rFonts w:ascii="Soleil" w:hAnsi="Soleil"/>
              </w:rPr>
              <w:t xml:space="preserve">FTE </w:t>
            </w:r>
            <w:r w:rsidR="0077006D">
              <w:rPr>
                <w:rFonts w:ascii="Soleil" w:hAnsi="Soleil"/>
              </w:rPr>
              <w:t>1</w:t>
            </w:r>
          </w:p>
        </w:tc>
      </w:tr>
      <w:tr w:rsidR="00E746CE" w:rsidRPr="00E559B8" w14:paraId="7DFC96EC" w14:textId="77777777" w:rsidTr="00E746CE">
        <w:trPr>
          <w:trHeight w:val="284"/>
        </w:trPr>
        <w:tc>
          <w:tcPr>
            <w:tcW w:w="2624" w:type="dxa"/>
            <w:vAlign w:val="center"/>
          </w:tcPr>
          <w:p w14:paraId="6201F5B0" w14:textId="6F844DA7" w:rsidR="00E746CE" w:rsidRPr="00E559B8" w:rsidRDefault="00E746CE" w:rsidP="00314F49">
            <w:pPr>
              <w:pStyle w:val="NoSpacing"/>
              <w:jc w:val="both"/>
              <w:rPr>
                <w:rFonts w:ascii="Soleil" w:hAnsi="Soleil"/>
                <w:b/>
                <w:bCs/>
              </w:rPr>
            </w:pPr>
            <w:r w:rsidRPr="00E559B8">
              <w:rPr>
                <w:rFonts w:ascii="Soleil" w:hAnsi="Soleil"/>
                <w:b/>
                <w:bCs/>
              </w:rPr>
              <w:t>Review:</w:t>
            </w:r>
          </w:p>
        </w:tc>
        <w:tc>
          <w:tcPr>
            <w:tcW w:w="5642" w:type="dxa"/>
          </w:tcPr>
          <w:p w14:paraId="003B4CC3" w14:textId="451471E4" w:rsidR="00E746CE" w:rsidRPr="00E559B8" w:rsidRDefault="00E746CE" w:rsidP="00314F49">
            <w:pPr>
              <w:jc w:val="both"/>
              <w:rPr>
                <w:rFonts w:ascii="Soleil" w:hAnsi="Soleil"/>
              </w:rPr>
            </w:pPr>
          </w:p>
        </w:tc>
      </w:tr>
    </w:tbl>
    <w:p w14:paraId="17360C0A" w14:textId="77777777" w:rsidR="00E746CE" w:rsidRPr="00E559B8" w:rsidRDefault="00E746CE" w:rsidP="00314F49">
      <w:pPr>
        <w:jc w:val="both"/>
        <w:rPr>
          <w:rFonts w:ascii="Soleil" w:hAnsi="Soleil"/>
        </w:rPr>
      </w:pPr>
    </w:p>
    <w:p w14:paraId="0249DA08" w14:textId="2F270E93" w:rsidR="00120501" w:rsidRPr="00E559B8" w:rsidRDefault="00717BBA" w:rsidP="00314F49">
      <w:pPr>
        <w:jc w:val="both"/>
        <w:rPr>
          <w:rFonts w:ascii="Soleil" w:hAnsi="Soleil"/>
        </w:rPr>
      </w:pPr>
      <w:r w:rsidRPr="00E559B8">
        <w:rPr>
          <w:rFonts w:ascii="Soleil" w:hAnsi="Soleil"/>
        </w:rPr>
        <w:t xml:space="preserve">Thomas Carr College is a dynamic Catholic learning community guided by our Gospel values. </w:t>
      </w:r>
      <w:r w:rsidR="00120501" w:rsidRPr="00E559B8">
        <w:rPr>
          <w:rFonts w:ascii="Soleil" w:hAnsi="Soleil"/>
        </w:rPr>
        <w:t>Our Catholic faith has a vital role to fulfil in the education of our students; it is at the very core of our purpose and identity. Each Thomas Carr College staff member bears witness to these values in their interactions with staff, students, families and the community.</w:t>
      </w:r>
    </w:p>
    <w:p w14:paraId="58EFF63C" w14:textId="77777777" w:rsidR="00120501" w:rsidRPr="00E559B8" w:rsidRDefault="00120501" w:rsidP="00314F49">
      <w:pPr>
        <w:jc w:val="both"/>
        <w:rPr>
          <w:rFonts w:ascii="Soleil" w:hAnsi="Soleil"/>
        </w:rPr>
      </w:pPr>
    </w:p>
    <w:p w14:paraId="5DD26A7F" w14:textId="5D8A4B3D" w:rsidR="00717BBA" w:rsidRPr="00E559B8" w:rsidRDefault="00120501" w:rsidP="00314F49">
      <w:pPr>
        <w:jc w:val="both"/>
        <w:rPr>
          <w:rFonts w:ascii="Soleil" w:eastAsia="Times New Roman" w:hAnsi="Soleil"/>
        </w:rPr>
      </w:pPr>
      <w:r w:rsidRPr="00E559B8">
        <w:rPr>
          <w:rFonts w:ascii="Soleil" w:hAnsi="Soleil"/>
        </w:rPr>
        <w:t xml:space="preserve">This role description is written </w:t>
      </w:r>
      <w:proofErr w:type="gramStart"/>
      <w:r w:rsidRPr="00E559B8">
        <w:rPr>
          <w:rFonts w:ascii="Soleil" w:hAnsi="Soleil"/>
        </w:rPr>
        <w:t>in light of</w:t>
      </w:r>
      <w:proofErr w:type="gramEnd"/>
      <w:r w:rsidRPr="00E559B8">
        <w:rPr>
          <w:rFonts w:ascii="Soleil" w:hAnsi="Soleil"/>
        </w:rPr>
        <w:t xml:space="preserve"> the Mission and Vision Statements of the College. Our </w:t>
      </w:r>
      <w:r w:rsidR="007712BF" w:rsidRPr="00E559B8">
        <w:rPr>
          <w:rFonts w:ascii="Soleil" w:hAnsi="Soleil"/>
        </w:rPr>
        <w:t>c</w:t>
      </w:r>
      <w:r w:rsidRPr="00E559B8">
        <w:rPr>
          <w:rFonts w:ascii="Soleil" w:hAnsi="Soleil"/>
        </w:rPr>
        <w:t xml:space="preserve">ommunity is characterised by a strong set of values that underpin the way we live. We enact those values by respecting and honouring our collective heritage while looking with imagination to the future. </w:t>
      </w:r>
      <w:r w:rsidR="00717BBA" w:rsidRPr="00E559B8">
        <w:rPr>
          <w:rFonts w:ascii="Soleil" w:eastAsia="Times New Roman" w:hAnsi="Soleil"/>
        </w:rPr>
        <w:t xml:space="preserve">All dimensions of life at the College, including the work of the </w:t>
      </w:r>
      <w:r w:rsidR="00607EDF">
        <w:rPr>
          <w:rFonts w:ascii="Soleil" w:eastAsia="Times New Roman" w:hAnsi="Soleil"/>
        </w:rPr>
        <w:t>Events Co-ordinator</w:t>
      </w:r>
      <w:r w:rsidR="00717BBA" w:rsidRPr="00E559B8">
        <w:rPr>
          <w:rFonts w:ascii="Soleil" w:eastAsia="Times New Roman" w:hAnsi="Soleil"/>
        </w:rPr>
        <w:t xml:space="preserve">, are aimed at supporting the growing, learning person: the young women and men whom the College serves. </w:t>
      </w:r>
    </w:p>
    <w:p w14:paraId="2126853E" w14:textId="77777777" w:rsidR="00717BBA" w:rsidRPr="00E559B8" w:rsidRDefault="00717BBA" w:rsidP="00314F49">
      <w:pPr>
        <w:jc w:val="both"/>
        <w:rPr>
          <w:rFonts w:ascii="Soleil" w:hAnsi="Soleil"/>
        </w:rPr>
      </w:pPr>
    </w:p>
    <w:p w14:paraId="27AD02AC" w14:textId="334C37EF" w:rsidR="00717BBA" w:rsidRPr="00E559B8" w:rsidRDefault="00717BBA" w:rsidP="00314F49">
      <w:pPr>
        <w:jc w:val="both"/>
        <w:rPr>
          <w:rFonts w:ascii="Soleil" w:eastAsia="Times New Roman" w:hAnsi="Soleil"/>
        </w:rPr>
      </w:pPr>
      <w:r w:rsidRPr="00E559B8">
        <w:rPr>
          <w:rFonts w:ascii="Soleil" w:eastAsia="Times New Roman" w:hAnsi="Soleil"/>
        </w:rPr>
        <w:t>All leaders at the College accept responsibility for working with staff teams, through collaborative leadership for growth, in the development of a positive school climate supporting high expectations and high levels of success for all students.</w:t>
      </w:r>
    </w:p>
    <w:p w14:paraId="6DA41FAC" w14:textId="77777777" w:rsidR="00120501" w:rsidRPr="00E559B8" w:rsidRDefault="00120501" w:rsidP="00314F49">
      <w:pPr>
        <w:jc w:val="both"/>
        <w:rPr>
          <w:rFonts w:ascii="Soleil" w:eastAsia="Times New Roman" w:hAnsi="Soleil"/>
        </w:rPr>
      </w:pPr>
    </w:p>
    <w:p w14:paraId="19247059" w14:textId="577B17A0" w:rsidR="00120501" w:rsidRPr="00E559B8" w:rsidRDefault="00120501" w:rsidP="00314F49">
      <w:pPr>
        <w:jc w:val="both"/>
        <w:rPr>
          <w:rFonts w:ascii="Soleil" w:eastAsia="Times New Roman" w:hAnsi="Soleil"/>
          <w:b/>
          <w:bCs/>
          <w:color w:val="005596"/>
          <w:sz w:val="24"/>
          <w:szCs w:val="24"/>
        </w:rPr>
      </w:pPr>
      <w:r w:rsidRPr="00E559B8">
        <w:rPr>
          <w:rFonts w:ascii="Soleil" w:eastAsia="Times New Roman" w:hAnsi="Soleil"/>
          <w:b/>
          <w:bCs/>
          <w:color w:val="005596"/>
          <w:sz w:val="24"/>
          <w:szCs w:val="24"/>
        </w:rPr>
        <w:t>COMMITMENT TO FAITH</w:t>
      </w:r>
    </w:p>
    <w:p w14:paraId="475399F9" w14:textId="77777777" w:rsidR="00120501" w:rsidRPr="00E559B8" w:rsidRDefault="00120501" w:rsidP="00314F49">
      <w:pPr>
        <w:jc w:val="both"/>
        <w:rPr>
          <w:rFonts w:ascii="Soleil" w:hAnsi="Soleil"/>
        </w:rPr>
      </w:pPr>
    </w:p>
    <w:p w14:paraId="6D64B636" w14:textId="36452CAC" w:rsidR="00120501" w:rsidRPr="00E559B8" w:rsidRDefault="00120501" w:rsidP="00314F49">
      <w:pPr>
        <w:jc w:val="both"/>
        <w:rPr>
          <w:rFonts w:ascii="Soleil" w:hAnsi="Soleil"/>
        </w:rPr>
      </w:pPr>
      <w:r w:rsidRPr="00E559B8">
        <w:rPr>
          <w:rFonts w:ascii="Soleil" w:hAnsi="Soleil"/>
        </w:rPr>
        <w:t xml:space="preserve">All positions at Thomas Carr College are based on the Christian model of servant leadership exemplified by Jesus Christ and given witness to by our founder Archbishop Thomas Carr.  </w:t>
      </w:r>
      <w:r w:rsidR="00F070DE" w:rsidRPr="00E559B8">
        <w:rPr>
          <w:rFonts w:ascii="Soleil" w:hAnsi="Soleil"/>
        </w:rPr>
        <w:t xml:space="preserve">It is expected of all employed at Thomas Carr College that they: </w:t>
      </w:r>
    </w:p>
    <w:p w14:paraId="66F6C37E" w14:textId="6953E452" w:rsidR="00F070DE" w:rsidRPr="00E559B8" w:rsidRDefault="00F070DE" w:rsidP="00314F49">
      <w:pPr>
        <w:pStyle w:val="ListParagraph"/>
        <w:numPr>
          <w:ilvl w:val="0"/>
          <w:numId w:val="3"/>
        </w:numPr>
        <w:jc w:val="both"/>
        <w:rPr>
          <w:rFonts w:ascii="Soleil" w:hAnsi="Soleil" w:cstheme="minorHAnsi"/>
          <w:sz w:val="22"/>
          <w:szCs w:val="22"/>
        </w:rPr>
      </w:pPr>
      <w:r w:rsidRPr="00E559B8">
        <w:rPr>
          <w:rFonts w:ascii="Soleil" w:hAnsi="Soleil" w:cstheme="minorHAnsi"/>
          <w:sz w:val="22"/>
          <w:szCs w:val="22"/>
        </w:rPr>
        <w:t>Accept and model the Catholic educational philosophy of the school.</w:t>
      </w:r>
    </w:p>
    <w:p w14:paraId="150CD6A1" w14:textId="77777777" w:rsidR="00F070DE" w:rsidRPr="00E559B8" w:rsidRDefault="00F070DE" w:rsidP="00314F49">
      <w:pPr>
        <w:pStyle w:val="ListParagraph"/>
        <w:numPr>
          <w:ilvl w:val="0"/>
          <w:numId w:val="3"/>
        </w:numPr>
        <w:jc w:val="both"/>
        <w:rPr>
          <w:rFonts w:ascii="Soleil" w:eastAsiaTheme="minorHAnsi" w:hAnsi="Soleil" w:cstheme="minorHAnsi"/>
          <w:color w:val="000000"/>
          <w:sz w:val="22"/>
          <w:szCs w:val="22"/>
          <w14:ligatures w14:val="standardContextual"/>
        </w:rPr>
      </w:pPr>
      <w:r w:rsidRPr="00E559B8">
        <w:rPr>
          <w:rFonts w:ascii="Soleil" w:eastAsiaTheme="minorHAnsi" w:hAnsi="Soleil" w:cstheme="minorHAnsi"/>
          <w:color w:val="000000"/>
          <w:sz w:val="22"/>
          <w:szCs w:val="22"/>
          <w14:ligatures w14:val="standardContextual"/>
        </w:rPr>
        <w:t xml:space="preserve">Develop and maintain an adequate understanding of those aspects of Catholic teaching that touch upon their subject areas and other aspects of their work by their teaching and other work and by personal example, striving to help students to understand, accept and appreciate Catholic teaching and values. </w:t>
      </w:r>
    </w:p>
    <w:p w14:paraId="6C4811E2" w14:textId="3C90AB6A" w:rsidR="00F070DE" w:rsidRPr="00E559B8" w:rsidRDefault="00F070DE" w:rsidP="00314F49">
      <w:pPr>
        <w:pStyle w:val="ListParagraph"/>
        <w:numPr>
          <w:ilvl w:val="0"/>
          <w:numId w:val="3"/>
        </w:numPr>
        <w:jc w:val="both"/>
        <w:rPr>
          <w:rFonts w:ascii="Soleil" w:eastAsiaTheme="minorHAnsi" w:hAnsi="Soleil" w:cstheme="minorHAnsi"/>
          <w:color w:val="000000"/>
          <w:sz w:val="22"/>
          <w:szCs w:val="22"/>
          <w14:ligatures w14:val="standardContextual"/>
        </w:rPr>
      </w:pPr>
      <w:r w:rsidRPr="00E559B8">
        <w:rPr>
          <w:rFonts w:ascii="Soleil" w:eastAsiaTheme="minorHAnsi" w:hAnsi="Soleil" w:cstheme="minorHAnsi"/>
          <w:color w:val="000000"/>
          <w:sz w:val="22"/>
          <w:szCs w:val="22"/>
          <w14:ligatures w14:val="standardContextual"/>
        </w:rPr>
        <w:t xml:space="preserve">Comply with the accreditation policy of the CECV to teach in a Catholic school. </w:t>
      </w:r>
    </w:p>
    <w:p w14:paraId="287116EE" w14:textId="530EE8CB" w:rsidR="00120501" w:rsidRPr="00E559B8" w:rsidRDefault="00120501" w:rsidP="00314F49">
      <w:pPr>
        <w:jc w:val="both"/>
        <w:rPr>
          <w:rFonts w:ascii="Soleil" w:hAnsi="Soleil"/>
        </w:rPr>
      </w:pPr>
      <w:r w:rsidRPr="00E559B8">
        <w:rPr>
          <w:rFonts w:ascii="Soleil" w:hAnsi="Soleil"/>
        </w:rPr>
        <w:t xml:space="preserve"> </w:t>
      </w:r>
    </w:p>
    <w:p w14:paraId="198747DB" w14:textId="155776F3" w:rsidR="00120501" w:rsidRPr="00E559B8" w:rsidRDefault="00F070DE" w:rsidP="00314F49">
      <w:pPr>
        <w:jc w:val="both"/>
        <w:rPr>
          <w:rFonts w:ascii="Soleil" w:hAnsi="Soleil"/>
          <w:b/>
          <w:bCs/>
          <w:color w:val="005596"/>
          <w:sz w:val="24"/>
          <w:szCs w:val="24"/>
        </w:rPr>
      </w:pPr>
      <w:r w:rsidRPr="00E559B8">
        <w:rPr>
          <w:rFonts w:ascii="Soleil" w:hAnsi="Soleil"/>
          <w:b/>
          <w:bCs/>
          <w:color w:val="005596"/>
          <w:sz w:val="24"/>
          <w:szCs w:val="24"/>
        </w:rPr>
        <w:t>THOMAS CARR IS A CHILD SAFE SCHOOL</w:t>
      </w:r>
    </w:p>
    <w:p w14:paraId="14D1876D" w14:textId="77777777" w:rsidR="00F070DE" w:rsidRPr="00E559B8" w:rsidRDefault="00F070DE" w:rsidP="00314F49">
      <w:pPr>
        <w:pStyle w:val="Default"/>
        <w:jc w:val="both"/>
        <w:rPr>
          <w:rFonts w:ascii="Soleil" w:hAnsi="Soleil" w:cstheme="minorHAnsi"/>
        </w:rPr>
      </w:pPr>
    </w:p>
    <w:p w14:paraId="454514AC" w14:textId="5EF23988" w:rsidR="00F070DE" w:rsidRPr="00621CA3" w:rsidRDefault="00F070DE" w:rsidP="00314F49">
      <w:pPr>
        <w:pStyle w:val="Default"/>
        <w:jc w:val="both"/>
        <w:rPr>
          <w:rFonts w:ascii="Soleil" w:hAnsi="Soleil" w:cstheme="minorHAnsi"/>
          <w:sz w:val="22"/>
          <w:szCs w:val="22"/>
        </w:rPr>
      </w:pPr>
      <w:r w:rsidRPr="00621CA3">
        <w:rPr>
          <w:rFonts w:ascii="Soleil" w:hAnsi="Soleil" w:cstheme="minorHAnsi"/>
          <w:sz w:val="22"/>
          <w:szCs w:val="22"/>
        </w:rPr>
        <w:t xml:space="preserve">Thomas Carr College holds the care, safety and wellbeing of its students to be at the core of all we do. The College is resolutely committed to ensuring that all staff of the College act in a manner that promotes the inherent dignity of each of our young women and men and their fundamental right to be respected and nurtured in a safe school environment. This commitment includes regular and appropriate learning opportunities in relation to child safety and young people’s protection and wellbeing. </w:t>
      </w:r>
    </w:p>
    <w:p w14:paraId="4F8FABA1" w14:textId="77777777" w:rsidR="00F070DE" w:rsidRPr="00621CA3" w:rsidRDefault="00F070DE" w:rsidP="00314F49">
      <w:pPr>
        <w:pStyle w:val="Default"/>
        <w:jc w:val="both"/>
        <w:rPr>
          <w:rFonts w:ascii="Soleil" w:hAnsi="Soleil" w:cstheme="minorHAnsi"/>
          <w:sz w:val="22"/>
          <w:szCs w:val="22"/>
        </w:rPr>
      </w:pPr>
    </w:p>
    <w:p w14:paraId="0636ED8B" w14:textId="77777777" w:rsidR="00F070DE" w:rsidRPr="00621CA3" w:rsidRDefault="00F070DE" w:rsidP="00314F49">
      <w:pPr>
        <w:pStyle w:val="Default"/>
        <w:jc w:val="both"/>
        <w:rPr>
          <w:rFonts w:ascii="Soleil" w:hAnsi="Soleil" w:cstheme="minorHAnsi"/>
          <w:sz w:val="22"/>
          <w:szCs w:val="22"/>
        </w:rPr>
      </w:pPr>
      <w:r w:rsidRPr="00621CA3">
        <w:rPr>
          <w:rFonts w:ascii="Soleil" w:hAnsi="Soleil" w:cstheme="minorHAnsi"/>
          <w:sz w:val="22"/>
          <w:szCs w:val="22"/>
        </w:rPr>
        <w:t xml:space="preserve">We also commit to listening to, and taking seriously, all concerns voiced by students, staff, parents and caregivers, volunteers, contractors and clergy. We commit to continuously reviewing and improving our systems to protect children from abuse. </w:t>
      </w:r>
    </w:p>
    <w:p w14:paraId="28C70DBF" w14:textId="77777777" w:rsidR="00584355" w:rsidRPr="00621CA3" w:rsidRDefault="00584355" w:rsidP="00314F49">
      <w:pPr>
        <w:pStyle w:val="Default"/>
        <w:jc w:val="both"/>
        <w:rPr>
          <w:rFonts w:ascii="Soleil" w:hAnsi="Soleil" w:cstheme="minorHAnsi"/>
          <w:sz w:val="22"/>
          <w:szCs w:val="22"/>
        </w:rPr>
      </w:pPr>
    </w:p>
    <w:p w14:paraId="299293BD" w14:textId="776711C7" w:rsidR="00F070DE" w:rsidRPr="00621CA3" w:rsidRDefault="00F070DE" w:rsidP="00314F49">
      <w:pPr>
        <w:jc w:val="both"/>
        <w:rPr>
          <w:rFonts w:ascii="Soleil" w:hAnsi="Soleil"/>
        </w:rPr>
      </w:pPr>
      <w:r w:rsidRPr="00621CA3">
        <w:rPr>
          <w:rFonts w:ascii="Soleil" w:hAnsi="Soleil"/>
        </w:rPr>
        <w:t>Our commitment is drawn from and inherent in the teaching and mission of Jesus Christ, with love, justice and the sanctity of each human person at the heart of the Gospel</w:t>
      </w:r>
      <w:r w:rsidR="00584355" w:rsidRPr="00621CA3">
        <w:rPr>
          <w:rFonts w:ascii="Soleil" w:hAnsi="Soleil"/>
        </w:rPr>
        <w:t>.</w:t>
      </w:r>
    </w:p>
    <w:p w14:paraId="47D87454" w14:textId="77777777" w:rsidR="004105D5" w:rsidRPr="00621CA3" w:rsidRDefault="004105D5" w:rsidP="00314F49">
      <w:pPr>
        <w:jc w:val="both"/>
        <w:rPr>
          <w:rFonts w:ascii="Soleil" w:hAnsi="Soleil"/>
        </w:rPr>
      </w:pPr>
    </w:p>
    <w:p w14:paraId="41DA5A04" w14:textId="77777777" w:rsidR="004105D5" w:rsidRDefault="004105D5" w:rsidP="00314F49">
      <w:pPr>
        <w:pStyle w:val="Heading2"/>
        <w:jc w:val="both"/>
        <w:rPr>
          <w:rFonts w:ascii="Soleil" w:hAnsi="Soleil"/>
          <w:sz w:val="24"/>
          <w:szCs w:val="24"/>
        </w:rPr>
      </w:pPr>
      <w:r w:rsidRPr="00A76C76">
        <w:rPr>
          <w:rFonts w:ascii="Soleil" w:hAnsi="Soleil"/>
          <w:sz w:val="24"/>
          <w:szCs w:val="24"/>
        </w:rPr>
        <w:t>OVERVIEW</w:t>
      </w:r>
    </w:p>
    <w:p w14:paraId="27C7E925" w14:textId="77777777" w:rsidR="004105D5" w:rsidRDefault="004105D5" w:rsidP="00314F49">
      <w:pPr>
        <w:jc w:val="both"/>
      </w:pPr>
    </w:p>
    <w:p w14:paraId="7A318293" w14:textId="46C99069" w:rsidR="00EC0A65" w:rsidRDefault="00CD45B6" w:rsidP="00314F49">
      <w:pPr>
        <w:jc w:val="both"/>
        <w:rPr>
          <w:rFonts w:ascii="Soleil" w:hAnsi="Soleil"/>
        </w:rPr>
      </w:pPr>
      <w:r w:rsidRPr="00FF7D71">
        <w:rPr>
          <w:rFonts w:ascii="Soleil" w:hAnsi="Soleil"/>
        </w:rPr>
        <w:t xml:space="preserve">The </w:t>
      </w:r>
      <w:r w:rsidR="006E241E">
        <w:rPr>
          <w:rFonts w:ascii="Soleil" w:hAnsi="Soleil"/>
        </w:rPr>
        <w:t>Payroll</w:t>
      </w:r>
      <w:r w:rsidR="00821081">
        <w:rPr>
          <w:rFonts w:ascii="Soleil" w:hAnsi="Soleil"/>
        </w:rPr>
        <w:t xml:space="preserve"> Officer</w:t>
      </w:r>
      <w:r w:rsidRPr="00FF7D71">
        <w:rPr>
          <w:rFonts w:ascii="Soleil" w:hAnsi="Soleil"/>
        </w:rPr>
        <w:t xml:space="preserve"> has overall responsibility </w:t>
      </w:r>
      <w:r w:rsidR="00693DDD">
        <w:rPr>
          <w:rFonts w:ascii="Soleil" w:hAnsi="Soleil"/>
        </w:rPr>
        <w:t xml:space="preserve">of all matters associated with </w:t>
      </w:r>
      <w:r w:rsidR="00C60EBD">
        <w:rPr>
          <w:rFonts w:ascii="Soleil" w:hAnsi="Soleil"/>
        </w:rPr>
        <w:t xml:space="preserve">payroll </w:t>
      </w:r>
      <w:r w:rsidR="00FB1231">
        <w:rPr>
          <w:rFonts w:ascii="Soleil" w:hAnsi="Soleil"/>
        </w:rPr>
        <w:t>and account</w:t>
      </w:r>
      <w:r w:rsidR="00C60EBD">
        <w:rPr>
          <w:rFonts w:ascii="Soleil" w:hAnsi="Soleil"/>
        </w:rPr>
        <w:t>ing</w:t>
      </w:r>
      <w:r w:rsidR="00FB1231">
        <w:rPr>
          <w:rFonts w:ascii="Soleil" w:hAnsi="Soleil"/>
        </w:rPr>
        <w:t xml:space="preserve"> duties</w:t>
      </w:r>
      <w:r w:rsidR="00854F90">
        <w:rPr>
          <w:rFonts w:ascii="Soleil" w:hAnsi="Soleil"/>
        </w:rPr>
        <w:t>.</w:t>
      </w:r>
      <w:r w:rsidR="00693DDD">
        <w:rPr>
          <w:rFonts w:ascii="Soleil" w:hAnsi="Soleil"/>
        </w:rPr>
        <w:t xml:space="preserve"> </w:t>
      </w:r>
    </w:p>
    <w:p w14:paraId="11D71E0F" w14:textId="77777777" w:rsidR="00854F90" w:rsidRDefault="00854F90" w:rsidP="00314F49">
      <w:pPr>
        <w:jc w:val="both"/>
      </w:pPr>
    </w:p>
    <w:p w14:paraId="507D2444" w14:textId="77777777" w:rsidR="0027642A" w:rsidRPr="00B63EF5" w:rsidRDefault="0027642A" w:rsidP="00314F49">
      <w:pPr>
        <w:pStyle w:val="Heading2"/>
        <w:jc w:val="both"/>
        <w:rPr>
          <w:rFonts w:ascii="Soleil" w:hAnsi="Soleil"/>
          <w:sz w:val="24"/>
          <w:szCs w:val="24"/>
        </w:rPr>
      </w:pPr>
      <w:r w:rsidRPr="00B63EF5">
        <w:rPr>
          <w:rFonts w:ascii="Soleil" w:hAnsi="Soleil"/>
          <w:sz w:val="24"/>
          <w:szCs w:val="24"/>
        </w:rPr>
        <w:lastRenderedPageBreak/>
        <w:t>KEY RESPONSBILITIES</w:t>
      </w:r>
    </w:p>
    <w:p w14:paraId="01124F08" w14:textId="77777777" w:rsidR="00357AF2" w:rsidRDefault="00357AF2" w:rsidP="00314F49">
      <w:pPr>
        <w:jc w:val="both"/>
        <w:rPr>
          <w:rFonts w:ascii="Soleil" w:hAnsi="Soleil"/>
          <w:b/>
          <w:bCs/>
          <w:color w:val="A39161"/>
        </w:rPr>
      </w:pPr>
    </w:p>
    <w:p w14:paraId="6C99039F" w14:textId="3FD0B15B" w:rsidR="00EC403B" w:rsidRPr="00EC403B" w:rsidRDefault="00631734" w:rsidP="00314F49">
      <w:pPr>
        <w:pStyle w:val="ListParagraph"/>
        <w:numPr>
          <w:ilvl w:val="0"/>
          <w:numId w:val="10"/>
        </w:numPr>
        <w:jc w:val="both"/>
        <w:rPr>
          <w:rFonts w:ascii="Soleil" w:eastAsia="Calibri" w:hAnsi="Soleil" w:cs="Arial"/>
          <w:sz w:val="22"/>
          <w:szCs w:val="22"/>
          <w:lang w:val="en-AU"/>
        </w:rPr>
      </w:pPr>
      <w:r>
        <w:rPr>
          <w:rFonts w:ascii="Soleil" w:eastAsia="Calibri" w:hAnsi="Soleil" w:cs="Arial"/>
          <w:sz w:val="22"/>
          <w:szCs w:val="22"/>
          <w:lang w:val="en-AU"/>
        </w:rPr>
        <w:t>P</w:t>
      </w:r>
      <w:r w:rsidR="00EC403B" w:rsidRPr="00EC403B">
        <w:rPr>
          <w:rFonts w:ascii="Soleil" w:eastAsia="Calibri" w:hAnsi="Soleil" w:cs="Arial"/>
          <w:sz w:val="22"/>
          <w:szCs w:val="22"/>
          <w:lang w:val="en-AU"/>
        </w:rPr>
        <w:t>rocessing of all approved timesheets</w:t>
      </w:r>
      <w:r w:rsidR="00EC403B">
        <w:rPr>
          <w:rFonts w:ascii="Soleil" w:eastAsia="Calibri" w:hAnsi="Soleil" w:cs="Arial"/>
          <w:sz w:val="22"/>
          <w:szCs w:val="22"/>
          <w:lang w:val="en-AU"/>
        </w:rPr>
        <w:t xml:space="preserve"> and</w:t>
      </w:r>
      <w:r w:rsidR="00EC403B" w:rsidRPr="00EC403B">
        <w:rPr>
          <w:rFonts w:ascii="Soleil" w:eastAsia="Calibri" w:hAnsi="Soleil" w:cs="Arial"/>
          <w:sz w:val="22"/>
          <w:szCs w:val="22"/>
          <w:lang w:val="en-AU"/>
        </w:rPr>
        <w:t xml:space="preserve"> overtime claims </w:t>
      </w:r>
    </w:p>
    <w:p w14:paraId="60373AF0" w14:textId="58BBB4B8" w:rsidR="00631734" w:rsidRDefault="00850C83" w:rsidP="00314F49">
      <w:pPr>
        <w:pStyle w:val="ListParagraph"/>
        <w:numPr>
          <w:ilvl w:val="0"/>
          <w:numId w:val="10"/>
        </w:numPr>
        <w:jc w:val="both"/>
        <w:rPr>
          <w:rFonts w:ascii="Soleil" w:eastAsia="Calibri" w:hAnsi="Soleil" w:cs="Arial"/>
          <w:sz w:val="22"/>
          <w:szCs w:val="22"/>
          <w:lang w:val="en-AU"/>
        </w:rPr>
      </w:pPr>
      <w:r>
        <w:rPr>
          <w:rFonts w:ascii="Soleil" w:eastAsia="Calibri" w:hAnsi="Soleil" w:cs="Arial"/>
          <w:sz w:val="22"/>
          <w:szCs w:val="22"/>
          <w:lang w:val="en-AU"/>
        </w:rPr>
        <w:t>R</w:t>
      </w:r>
      <w:r w:rsidR="00631734">
        <w:rPr>
          <w:rFonts w:ascii="Soleil" w:eastAsia="Calibri" w:hAnsi="Soleil" w:cs="Arial"/>
          <w:sz w:val="22"/>
          <w:szCs w:val="22"/>
          <w:lang w:val="en-AU"/>
        </w:rPr>
        <w:t>ecording of staff leave on Synergetic and CEVN</w:t>
      </w:r>
      <w:r>
        <w:rPr>
          <w:rFonts w:ascii="Soleil" w:eastAsia="Calibri" w:hAnsi="Soleil" w:cs="Arial"/>
          <w:sz w:val="22"/>
          <w:szCs w:val="22"/>
          <w:lang w:val="en-AU"/>
        </w:rPr>
        <w:t xml:space="preserve"> </w:t>
      </w:r>
      <w:r w:rsidR="006C5E82">
        <w:rPr>
          <w:rFonts w:ascii="Soleil" w:eastAsia="Calibri" w:hAnsi="Soleil" w:cs="Arial"/>
          <w:sz w:val="22"/>
          <w:szCs w:val="22"/>
          <w:lang w:val="en-AU"/>
        </w:rPr>
        <w:t>weekly</w:t>
      </w:r>
    </w:p>
    <w:p w14:paraId="07D170D5" w14:textId="517CBDAF" w:rsidR="006C5E82" w:rsidRDefault="006C5E82" w:rsidP="00314F49">
      <w:pPr>
        <w:pStyle w:val="ListParagraph"/>
        <w:numPr>
          <w:ilvl w:val="0"/>
          <w:numId w:val="10"/>
        </w:numPr>
        <w:jc w:val="both"/>
        <w:rPr>
          <w:rFonts w:ascii="Soleil" w:eastAsia="Calibri" w:hAnsi="Soleil" w:cs="Arial"/>
          <w:sz w:val="22"/>
          <w:szCs w:val="22"/>
          <w:lang w:val="en-AU"/>
        </w:rPr>
      </w:pPr>
      <w:r>
        <w:rPr>
          <w:rFonts w:ascii="Soleil" w:eastAsia="Calibri" w:hAnsi="Soleil" w:cs="Arial"/>
          <w:sz w:val="22"/>
          <w:szCs w:val="22"/>
          <w:lang w:val="en-AU"/>
        </w:rPr>
        <w:t>Responding to all payroll queries in a timely manner</w:t>
      </w:r>
    </w:p>
    <w:p w14:paraId="3FE19625" w14:textId="3A7442AD" w:rsidR="00631734" w:rsidRDefault="00631734" w:rsidP="00631734">
      <w:pPr>
        <w:pStyle w:val="ListParagraph"/>
        <w:numPr>
          <w:ilvl w:val="0"/>
          <w:numId w:val="10"/>
        </w:numPr>
        <w:jc w:val="both"/>
        <w:rPr>
          <w:rFonts w:ascii="Soleil" w:eastAsia="Calibri" w:hAnsi="Soleil" w:cs="Arial"/>
          <w:sz w:val="22"/>
          <w:szCs w:val="22"/>
          <w:lang w:val="en-AU"/>
        </w:rPr>
      </w:pPr>
      <w:r w:rsidRPr="00631734">
        <w:rPr>
          <w:rFonts w:ascii="Soleil" w:eastAsia="Calibri" w:hAnsi="Soleil" w:cs="Arial"/>
          <w:sz w:val="22"/>
          <w:szCs w:val="22"/>
          <w:lang w:val="en-AU"/>
        </w:rPr>
        <w:t>Preparing and processing payroll fortnightly</w:t>
      </w:r>
      <w:r w:rsidR="006C5E82">
        <w:rPr>
          <w:rFonts w:ascii="Soleil" w:eastAsia="Calibri" w:hAnsi="Soleil" w:cs="Arial"/>
          <w:sz w:val="22"/>
          <w:szCs w:val="22"/>
          <w:lang w:val="en-AU"/>
        </w:rPr>
        <w:t xml:space="preserve"> within the prescribed timelines as set out by the Business Manager</w:t>
      </w:r>
    </w:p>
    <w:p w14:paraId="35E0C6D0" w14:textId="38512D26" w:rsidR="00917834" w:rsidRPr="006C5E82" w:rsidRDefault="00631734" w:rsidP="006C5E82">
      <w:pPr>
        <w:pStyle w:val="ListParagraph"/>
        <w:numPr>
          <w:ilvl w:val="0"/>
          <w:numId w:val="10"/>
        </w:numPr>
        <w:jc w:val="both"/>
        <w:rPr>
          <w:rFonts w:ascii="Soleil" w:eastAsia="Calibri" w:hAnsi="Soleil" w:cs="Arial"/>
          <w:sz w:val="22"/>
          <w:szCs w:val="22"/>
          <w:lang w:val="en-AU"/>
        </w:rPr>
      </w:pPr>
      <w:r>
        <w:rPr>
          <w:rFonts w:ascii="Soleil" w:eastAsia="Calibri" w:hAnsi="Soleil" w:cs="Arial"/>
          <w:sz w:val="22"/>
          <w:szCs w:val="22"/>
          <w:lang w:val="en-AU"/>
        </w:rPr>
        <w:t>Calculating pro rata holiday pay, leave loading and other allowances as required</w:t>
      </w:r>
    </w:p>
    <w:p w14:paraId="62A9C0FB" w14:textId="4131C873" w:rsidR="007A009F" w:rsidRDefault="007A009F" w:rsidP="00314F49">
      <w:pPr>
        <w:pStyle w:val="ListParagraph"/>
        <w:numPr>
          <w:ilvl w:val="0"/>
          <w:numId w:val="10"/>
        </w:numPr>
        <w:jc w:val="both"/>
        <w:rPr>
          <w:rFonts w:ascii="Soleil" w:hAnsi="Soleil"/>
          <w:sz w:val="22"/>
          <w:szCs w:val="22"/>
        </w:rPr>
      </w:pPr>
      <w:r>
        <w:rPr>
          <w:rFonts w:ascii="Soleil" w:hAnsi="Soleil"/>
          <w:sz w:val="22"/>
          <w:szCs w:val="22"/>
        </w:rPr>
        <w:t>Processing general journals for</w:t>
      </w:r>
      <w:r w:rsidR="00631734">
        <w:rPr>
          <w:rFonts w:ascii="Soleil" w:hAnsi="Soleil"/>
          <w:sz w:val="22"/>
          <w:szCs w:val="22"/>
        </w:rPr>
        <w:t xml:space="preserve"> payroll</w:t>
      </w:r>
      <w:r>
        <w:rPr>
          <w:rFonts w:ascii="Soleil" w:hAnsi="Soleil"/>
          <w:sz w:val="22"/>
          <w:szCs w:val="22"/>
        </w:rPr>
        <w:t xml:space="preserve"> </w:t>
      </w:r>
    </w:p>
    <w:p w14:paraId="6052036E" w14:textId="12F40042" w:rsidR="00162B4A" w:rsidRPr="006C5E82" w:rsidRDefault="00631734" w:rsidP="006C5E82">
      <w:pPr>
        <w:pStyle w:val="ListParagraph"/>
        <w:numPr>
          <w:ilvl w:val="0"/>
          <w:numId w:val="10"/>
        </w:numPr>
        <w:jc w:val="both"/>
        <w:rPr>
          <w:rFonts w:ascii="Soleil" w:hAnsi="Soleil"/>
          <w:sz w:val="22"/>
          <w:szCs w:val="22"/>
        </w:rPr>
      </w:pPr>
      <w:r>
        <w:rPr>
          <w:rFonts w:ascii="Soleil" w:hAnsi="Soleil"/>
          <w:sz w:val="22"/>
          <w:szCs w:val="22"/>
        </w:rPr>
        <w:t xml:space="preserve">Ensuring the </w:t>
      </w:r>
      <w:r w:rsidR="00162B4A">
        <w:rPr>
          <w:rFonts w:ascii="Soleil" w:hAnsi="Soleil"/>
          <w:sz w:val="22"/>
          <w:szCs w:val="22"/>
        </w:rPr>
        <w:t>CEV</w:t>
      </w:r>
      <w:r w:rsidR="00850C83">
        <w:rPr>
          <w:rFonts w:ascii="Soleil" w:hAnsi="Soleil"/>
          <w:sz w:val="22"/>
          <w:szCs w:val="22"/>
        </w:rPr>
        <w:t>N</w:t>
      </w:r>
      <w:r w:rsidR="00162B4A">
        <w:rPr>
          <w:rFonts w:ascii="Soleil" w:hAnsi="Soleil"/>
          <w:sz w:val="22"/>
          <w:szCs w:val="22"/>
        </w:rPr>
        <w:t xml:space="preserve"> and Synergetic databases are up to date and accurate at </w:t>
      </w:r>
      <w:proofErr w:type="gramStart"/>
      <w:r w:rsidR="00162B4A">
        <w:rPr>
          <w:rFonts w:ascii="Soleil" w:hAnsi="Soleil"/>
          <w:sz w:val="22"/>
          <w:szCs w:val="22"/>
        </w:rPr>
        <w:t>end</w:t>
      </w:r>
      <w:proofErr w:type="gramEnd"/>
      <w:r w:rsidR="00162B4A">
        <w:rPr>
          <w:rFonts w:ascii="Soleil" w:hAnsi="Soleil"/>
          <w:sz w:val="22"/>
          <w:szCs w:val="22"/>
        </w:rPr>
        <w:t xml:space="preserve"> of each month</w:t>
      </w:r>
    </w:p>
    <w:p w14:paraId="5810596F" w14:textId="18986087" w:rsidR="007B601F" w:rsidRDefault="00FE5875" w:rsidP="00314F49">
      <w:pPr>
        <w:pStyle w:val="ListParagraph"/>
        <w:numPr>
          <w:ilvl w:val="0"/>
          <w:numId w:val="10"/>
        </w:numPr>
        <w:jc w:val="both"/>
        <w:rPr>
          <w:rFonts w:ascii="Soleil" w:hAnsi="Soleil"/>
          <w:sz w:val="22"/>
          <w:szCs w:val="22"/>
        </w:rPr>
      </w:pPr>
      <w:r w:rsidRPr="00FE5875">
        <w:rPr>
          <w:rFonts w:ascii="Soleil" w:hAnsi="Soleil"/>
          <w:sz w:val="22"/>
          <w:szCs w:val="22"/>
        </w:rPr>
        <w:t xml:space="preserve">Preparing the daily, weekly and monthly </w:t>
      </w:r>
      <w:r w:rsidR="006C5E82">
        <w:rPr>
          <w:rFonts w:ascii="Soleil" w:hAnsi="Soleil"/>
          <w:sz w:val="22"/>
          <w:szCs w:val="22"/>
        </w:rPr>
        <w:t xml:space="preserve">payroll </w:t>
      </w:r>
      <w:r w:rsidRPr="00FE5875">
        <w:rPr>
          <w:rFonts w:ascii="Soleil" w:hAnsi="Soleil"/>
          <w:sz w:val="22"/>
          <w:szCs w:val="22"/>
        </w:rPr>
        <w:t>reports as required</w:t>
      </w:r>
    </w:p>
    <w:p w14:paraId="410E5091" w14:textId="77777777" w:rsidR="00917834" w:rsidRDefault="00917834" w:rsidP="00917834">
      <w:pPr>
        <w:pStyle w:val="ListParagraph"/>
        <w:numPr>
          <w:ilvl w:val="0"/>
          <w:numId w:val="10"/>
        </w:numPr>
        <w:jc w:val="both"/>
        <w:rPr>
          <w:rFonts w:ascii="Soleil" w:hAnsi="Soleil"/>
          <w:sz w:val="22"/>
          <w:szCs w:val="22"/>
        </w:rPr>
      </w:pPr>
      <w:r>
        <w:rPr>
          <w:rFonts w:ascii="Soleil" w:hAnsi="Soleil"/>
          <w:sz w:val="22"/>
          <w:szCs w:val="22"/>
        </w:rPr>
        <w:t>Assisting with the month-end, year-end and auditing processes</w:t>
      </w:r>
    </w:p>
    <w:p w14:paraId="2E89FDF2" w14:textId="7CD637F1" w:rsidR="001E54E1" w:rsidRDefault="001E54E1" w:rsidP="00917834">
      <w:pPr>
        <w:pStyle w:val="ListParagraph"/>
        <w:numPr>
          <w:ilvl w:val="0"/>
          <w:numId w:val="10"/>
        </w:numPr>
        <w:jc w:val="both"/>
        <w:rPr>
          <w:rFonts w:ascii="Soleil" w:hAnsi="Soleil"/>
          <w:sz w:val="22"/>
          <w:szCs w:val="22"/>
        </w:rPr>
      </w:pPr>
      <w:r>
        <w:rPr>
          <w:rFonts w:ascii="Soleil" w:hAnsi="Soleil"/>
          <w:sz w:val="22"/>
          <w:szCs w:val="22"/>
        </w:rPr>
        <w:t>Attendance to other finance reports at the request of the Assistant Business Manager</w:t>
      </w:r>
    </w:p>
    <w:p w14:paraId="7A5AB303" w14:textId="3F8FC58C" w:rsidR="001E54E1" w:rsidRDefault="001E54E1" w:rsidP="00917834">
      <w:pPr>
        <w:pStyle w:val="ListParagraph"/>
        <w:numPr>
          <w:ilvl w:val="0"/>
          <w:numId w:val="10"/>
        </w:numPr>
        <w:jc w:val="both"/>
        <w:rPr>
          <w:rFonts w:ascii="Soleil" w:hAnsi="Soleil"/>
          <w:sz w:val="22"/>
          <w:szCs w:val="22"/>
        </w:rPr>
      </w:pPr>
      <w:r>
        <w:rPr>
          <w:rFonts w:ascii="Soleil" w:hAnsi="Soleil"/>
          <w:sz w:val="22"/>
          <w:szCs w:val="22"/>
        </w:rPr>
        <w:t>Providing support and assistance to the Fees Management Officer as required</w:t>
      </w:r>
    </w:p>
    <w:p w14:paraId="00007AF3" w14:textId="1D012FCC" w:rsidR="001E54E1" w:rsidRDefault="001E54E1" w:rsidP="00917834">
      <w:pPr>
        <w:pStyle w:val="ListParagraph"/>
        <w:numPr>
          <w:ilvl w:val="0"/>
          <w:numId w:val="10"/>
        </w:numPr>
        <w:jc w:val="both"/>
        <w:rPr>
          <w:rFonts w:ascii="Soleil" w:hAnsi="Soleil"/>
          <w:sz w:val="22"/>
          <w:szCs w:val="22"/>
        </w:rPr>
      </w:pPr>
      <w:r>
        <w:rPr>
          <w:rFonts w:ascii="Soleil" w:hAnsi="Soleil"/>
          <w:sz w:val="22"/>
          <w:szCs w:val="22"/>
        </w:rPr>
        <w:t>Providing support and assistance to the Accounts Payable Officer as required</w:t>
      </w:r>
    </w:p>
    <w:p w14:paraId="1ECB2C5F" w14:textId="4747CD86" w:rsidR="001E54E1" w:rsidRPr="00FE5875" w:rsidRDefault="001E54E1" w:rsidP="00917834">
      <w:pPr>
        <w:pStyle w:val="ListParagraph"/>
        <w:numPr>
          <w:ilvl w:val="0"/>
          <w:numId w:val="10"/>
        </w:numPr>
        <w:jc w:val="both"/>
        <w:rPr>
          <w:rFonts w:ascii="Soleil" w:hAnsi="Soleil"/>
          <w:sz w:val="22"/>
          <w:szCs w:val="22"/>
        </w:rPr>
      </w:pPr>
      <w:r>
        <w:rPr>
          <w:rFonts w:ascii="Soleil" w:hAnsi="Soleil"/>
          <w:sz w:val="22"/>
          <w:szCs w:val="22"/>
        </w:rPr>
        <w:t>All other duties as required by the Business Manager</w:t>
      </w:r>
    </w:p>
    <w:p w14:paraId="0C735EF3" w14:textId="77777777" w:rsidR="00917834" w:rsidRPr="00FE5875" w:rsidRDefault="00917834" w:rsidP="00917834">
      <w:pPr>
        <w:pStyle w:val="ListParagraph"/>
        <w:jc w:val="both"/>
        <w:rPr>
          <w:rFonts w:ascii="Soleil" w:hAnsi="Soleil"/>
          <w:sz w:val="22"/>
          <w:szCs w:val="22"/>
        </w:rPr>
      </w:pPr>
    </w:p>
    <w:p w14:paraId="40C95123" w14:textId="77777777" w:rsidR="006B0E2C" w:rsidRPr="00190900" w:rsidRDefault="006B0E2C" w:rsidP="00314F49">
      <w:pPr>
        <w:jc w:val="both"/>
        <w:rPr>
          <w:rFonts w:ascii="Soleil" w:hAnsi="Soleil"/>
          <w:b/>
          <w:bCs/>
          <w:color w:val="A39161"/>
        </w:rPr>
      </w:pPr>
    </w:p>
    <w:p w14:paraId="134B3086" w14:textId="51E4314B" w:rsidR="007F43D6" w:rsidRPr="00A76C76" w:rsidRDefault="007F43D6" w:rsidP="00314F49">
      <w:pPr>
        <w:autoSpaceDE w:val="0"/>
        <w:autoSpaceDN w:val="0"/>
        <w:adjustRightInd w:val="0"/>
        <w:jc w:val="both"/>
        <w:rPr>
          <w:rFonts w:ascii="Soleil" w:eastAsiaTheme="minorHAnsi" w:hAnsi="Soleil" w:cs="Calibri"/>
          <w:color w:val="000000"/>
          <w14:ligatures w14:val="standardContextual"/>
        </w:rPr>
      </w:pPr>
      <w:r w:rsidRPr="009E79E6">
        <w:rPr>
          <w:rFonts w:ascii="Soleil" w:eastAsiaTheme="minorHAnsi" w:hAnsi="Soleil" w:cs="Calibri"/>
          <w:color w:val="000000"/>
          <w14:ligatures w14:val="standardContextual"/>
        </w:rPr>
        <w:t xml:space="preserve">Through mutual agreement some variation in the specified responsibilities may take place during the term of appointment as a part of a normal process of ongoing evaluation of the College’s operations. </w:t>
      </w:r>
    </w:p>
    <w:p w14:paraId="4691395B" w14:textId="77777777" w:rsidR="007F43D6" w:rsidRPr="009E79E6" w:rsidRDefault="007F43D6" w:rsidP="00314F49">
      <w:pPr>
        <w:autoSpaceDE w:val="0"/>
        <w:autoSpaceDN w:val="0"/>
        <w:adjustRightInd w:val="0"/>
        <w:jc w:val="both"/>
        <w:rPr>
          <w:rFonts w:ascii="Soleil" w:eastAsiaTheme="minorHAnsi" w:hAnsi="Soleil" w:cs="Calibri"/>
          <w:color w:val="000000"/>
          <w14:ligatures w14:val="standardContextual"/>
        </w:rPr>
      </w:pPr>
    </w:p>
    <w:p w14:paraId="4C522622" w14:textId="77777777" w:rsidR="007F43D6" w:rsidRDefault="007F43D6" w:rsidP="00314F49">
      <w:pPr>
        <w:jc w:val="both"/>
        <w:rPr>
          <w:rFonts w:ascii="Soleil" w:eastAsiaTheme="minorHAnsi" w:hAnsi="Soleil" w:cs="Calibri"/>
          <w:color w:val="000000"/>
          <w14:ligatures w14:val="standardContextual"/>
        </w:rPr>
      </w:pPr>
      <w:r w:rsidRPr="00A76C76">
        <w:rPr>
          <w:rFonts w:ascii="Soleil" w:eastAsiaTheme="minorHAnsi" w:hAnsi="Soleil" w:cs="Calibri"/>
          <w:color w:val="000000"/>
          <w14:ligatures w14:val="standardContextual"/>
        </w:rPr>
        <w:t>All employees at Thomas Carr College are to follow College policies and procedures, including the Occupational Health and Safety Act 2004, the Equal Opportunity Act and CECV Commitment Statement to Child Safety.</w:t>
      </w:r>
    </w:p>
    <w:p w14:paraId="0157BCE1" w14:textId="77777777" w:rsidR="007F43D6" w:rsidRDefault="007F43D6" w:rsidP="00314F49">
      <w:pPr>
        <w:jc w:val="both"/>
        <w:rPr>
          <w:rFonts w:ascii="Soleil" w:hAnsi="Soleil"/>
          <w:b/>
          <w:bCs/>
          <w:color w:val="A39161"/>
        </w:rPr>
      </w:pPr>
    </w:p>
    <w:p w14:paraId="6D7A578C" w14:textId="50FC60CC" w:rsidR="004E0BD6" w:rsidRPr="003D7C60" w:rsidRDefault="003D7C60" w:rsidP="00314F49">
      <w:pPr>
        <w:jc w:val="both"/>
        <w:outlineLvl w:val="1"/>
        <w:rPr>
          <w:rFonts w:ascii="Soleil" w:hAnsi="Soleil"/>
          <w:b/>
          <w:bCs/>
          <w:color w:val="2F5496" w:themeColor="accent1" w:themeShade="BF"/>
          <w:sz w:val="24"/>
          <w:szCs w:val="24"/>
        </w:rPr>
      </w:pPr>
      <w:r w:rsidRPr="003D7C60">
        <w:rPr>
          <w:rFonts w:ascii="Soleil" w:hAnsi="Soleil"/>
          <w:b/>
          <w:bCs/>
          <w:color w:val="2F5496" w:themeColor="accent1" w:themeShade="BF"/>
        </w:rPr>
        <w:t>KEY SELECTION CRITERIA</w:t>
      </w:r>
    </w:p>
    <w:p w14:paraId="24118DE4" w14:textId="77777777" w:rsidR="0027642A" w:rsidRDefault="0027642A" w:rsidP="00314F49">
      <w:pPr>
        <w:jc w:val="both"/>
      </w:pPr>
    </w:p>
    <w:p w14:paraId="400647E8" w14:textId="20ACB95D" w:rsidR="001C6D49" w:rsidRPr="001C6D49" w:rsidRDefault="001C6D49" w:rsidP="00314F49">
      <w:pPr>
        <w:jc w:val="both"/>
        <w:rPr>
          <w:rFonts w:ascii="Soleil" w:hAnsi="Soleil"/>
          <w:b/>
          <w:bCs/>
        </w:rPr>
      </w:pPr>
      <w:r w:rsidRPr="001C6D49">
        <w:rPr>
          <w:rFonts w:ascii="Soleil" w:hAnsi="Soleil"/>
          <w:b/>
          <w:bCs/>
        </w:rPr>
        <w:t>Essential</w:t>
      </w:r>
    </w:p>
    <w:p w14:paraId="089C185E" w14:textId="3E3C4E13" w:rsidR="00562F26" w:rsidRPr="00621CA3" w:rsidRDefault="00FE5875" w:rsidP="00314F49">
      <w:pPr>
        <w:pStyle w:val="ListParagraph"/>
        <w:numPr>
          <w:ilvl w:val="0"/>
          <w:numId w:val="5"/>
        </w:numPr>
        <w:jc w:val="both"/>
        <w:rPr>
          <w:rFonts w:ascii="Soleil" w:hAnsi="Soleil"/>
          <w:sz w:val="22"/>
          <w:szCs w:val="22"/>
        </w:rPr>
      </w:pPr>
      <w:proofErr w:type="gramStart"/>
      <w:r>
        <w:rPr>
          <w:rFonts w:ascii="Soleil" w:hAnsi="Soleil"/>
          <w:sz w:val="22"/>
          <w:szCs w:val="22"/>
        </w:rPr>
        <w:t>H</w:t>
      </w:r>
      <w:r w:rsidRPr="00FE5875">
        <w:rPr>
          <w:rFonts w:ascii="Soleil" w:hAnsi="Soleil"/>
          <w:sz w:val="22"/>
          <w:szCs w:val="22"/>
        </w:rPr>
        <w:t>as</w:t>
      </w:r>
      <w:proofErr w:type="gramEnd"/>
      <w:r w:rsidRPr="00FE5875">
        <w:rPr>
          <w:rFonts w:ascii="Soleil" w:hAnsi="Soleil"/>
          <w:sz w:val="22"/>
          <w:szCs w:val="22"/>
        </w:rPr>
        <w:t xml:space="preserve"> </w:t>
      </w:r>
      <w:r w:rsidR="006C5E82">
        <w:rPr>
          <w:rFonts w:ascii="Soleil" w:hAnsi="Soleil"/>
          <w:sz w:val="22"/>
          <w:szCs w:val="22"/>
        </w:rPr>
        <w:t>prior experience</w:t>
      </w:r>
      <w:r w:rsidRPr="00FE5875">
        <w:rPr>
          <w:rFonts w:ascii="Soleil" w:hAnsi="Soleil"/>
          <w:sz w:val="22"/>
          <w:szCs w:val="22"/>
        </w:rPr>
        <w:t xml:space="preserve"> in bookkeeping, accounting or </w:t>
      </w:r>
      <w:proofErr w:type="gramStart"/>
      <w:r w:rsidR="006C5E82">
        <w:rPr>
          <w:rFonts w:ascii="Soleil" w:hAnsi="Soleil"/>
          <w:sz w:val="22"/>
          <w:szCs w:val="22"/>
        </w:rPr>
        <w:t>other</w:t>
      </w:r>
      <w:proofErr w:type="gramEnd"/>
      <w:r w:rsidRPr="00FE5875">
        <w:rPr>
          <w:rFonts w:ascii="Soleil" w:hAnsi="Soleil"/>
          <w:sz w:val="22"/>
          <w:szCs w:val="22"/>
        </w:rPr>
        <w:t xml:space="preserve"> similar role</w:t>
      </w:r>
      <w:r w:rsidR="00BD14D0" w:rsidRPr="00621CA3">
        <w:rPr>
          <w:rFonts w:ascii="Soleil" w:hAnsi="Soleil"/>
          <w:sz w:val="22"/>
          <w:szCs w:val="22"/>
        </w:rPr>
        <w:t>.</w:t>
      </w:r>
    </w:p>
    <w:p w14:paraId="287F542A" w14:textId="77777777" w:rsidR="00BD14D0" w:rsidRPr="00621CA3" w:rsidRDefault="00BD14D0" w:rsidP="00314F49">
      <w:pPr>
        <w:pStyle w:val="ListParagraph"/>
        <w:jc w:val="both"/>
        <w:rPr>
          <w:rFonts w:ascii="Soleil" w:hAnsi="Soleil"/>
          <w:sz w:val="22"/>
          <w:szCs w:val="22"/>
        </w:rPr>
      </w:pPr>
    </w:p>
    <w:p w14:paraId="5942C919" w14:textId="5C97F7C9" w:rsidR="00562F26" w:rsidRPr="00621CA3" w:rsidRDefault="00562F26" w:rsidP="00314F49">
      <w:pPr>
        <w:pStyle w:val="ListParagraph"/>
        <w:numPr>
          <w:ilvl w:val="0"/>
          <w:numId w:val="5"/>
        </w:numPr>
        <w:jc w:val="both"/>
        <w:rPr>
          <w:rFonts w:ascii="Soleil" w:hAnsi="Soleil"/>
          <w:sz w:val="22"/>
          <w:szCs w:val="22"/>
        </w:rPr>
      </w:pPr>
      <w:r w:rsidRPr="00621CA3">
        <w:rPr>
          <w:rFonts w:ascii="Soleil" w:hAnsi="Soleil"/>
          <w:sz w:val="22"/>
          <w:szCs w:val="22"/>
        </w:rPr>
        <w:t>Demonstrate an understanding and acceptance of the Thomas Carr College Mission Statement and the values that underpin it</w:t>
      </w:r>
      <w:r w:rsidR="00BD14D0" w:rsidRPr="00621CA3">
        <w:rPr>
          <w:rFonts w:ascii="Soleil" w:hAnsi="Soleil"/>
          <w:sz w:val="22"/>
          <w:szCs w:val="22"/>
        </w:rPr>
        <w:t>.</w:t>
      </w:r>
    </w:p>
    <w:p w14:paraId="0BFD45CA" w14:textId="77777777" w:rsidR="00BD14D0" w:rsidRPr="00621CA3" w:rsidRDefault="00BD14D0" w:rsidP="00314F49">
      <w:pPr>
        <w:jc w:val="both"/>
        <w:rPr>
          <w:rFonts w:ascii="Soleil" w:hAnsi="Soleil"/>
        </w:rPr>
      </w:pPr>
    </w:p>
    <w:p w14:paraId="1641B64F" w14:textId="1DECDD30" w:rsidR="00D974CA" w:rsidRPr="00621CA3" w:rsidRDefault="00D974CA" w:rsidP="00314F49">
      <w:pPr>
        <w:pStyle w:val="ListParagraph"/>
        <w:numPr>
          <w:ilvl w:val="0"/>
          <w:numId w:val="5"/>
        </w:numPr>
        <w:jc w:val="both"/>
        <w:rPr>
          <w:rFonts w:ascii="Soleil" w:hAnsi="Soleil"/>
          <w:sz w:val="22"/>
          <w:szCs w:val="22"/>
        </w:rPr>
      </w:pPr>
      <w:r w:rsidRPr="00621CA3">
        <w:rPr>
          <w:rFonts w:ascii="Soleil" w:hAnsi="Soleil"/>
          <w:sz w:val="22"/>
          <w:szCs w:val="22"/>
        </w:rPr>
        <w:t>Highly developed interpersonal and communication skills, including the demonstrated ability to work collaboratively with all members of the College community.</w:t>
      </w:r>
    </w:p>
    <w:p w14:paraId="4B7BABA7" w14:textId="77777777" w:rsidR="00190900" w:rsidRPr="00621CA3" w:rsidRDefault="00190900" w:rsidP="00314F49">
      <w:pPr>
        <w:jc w:val="both"/>
        <w:rPr>
          <w:rFonts w:ascii="Soleil" w:eastAsiaTheme="minorHAnsi" w:hAnsi="Soleil" w:cs="Arial"/>
          <w:color w:val="000000"/>
        </w:rPr>
      </w:pPr>
    </w:p>
    <w:p w14:paraId="79CF3590" w14:textId="32A02986" w:rsidR="00373690" w:rsidRPr="00621CA3" w:rsidRDefault="00190900" w:rsidP="00314F49">
      <w:pPr>
        <w:pStyle w:val="ListParagraph"/>
        <w:numPr>
          <w:ilvl w:val="0"/>
          <w:numId w:val="5"/>
        </w:numPr>
        <w:jc w:val="both"/>
        <w:rPr>
          <w:rFonts w:ascii="Soleil" w:hAnsi="Soleil"/>
          <w:sz w:val="22"/>
          <w:szCs w:val="22"/>
        </w:rPr>
      </w:pPr>
      <w:r w:rsidRPr="00621CA3">
        <w:rPr>
          <w:rFonts w:ascii="Soleil" w:eastAsiaTheme="minorHAnsi" w:hAnsi="Soleil" w:cs="Arial"/>
          <w:color w:val="000000"/>
          <w:sz w:val="22"/>
          <w:szCs w:val="22"/>
        </w:rPr>
        <w:t xml:space="preserve">Professionalism and confidentiality </w:t>
      </w:r>
      <w:proofErr w:type="gramStart"/>
      <w:r w:rsidRPr="00621CA3">
        <w:rPr>
          <w:rFonts w:ascii="Soleil" w:eastAsiaTheme="minorHAnsi" w:hAnsi="Soleil" w:cs="Arial"/>
          <w:color w:val="000000"/>
          <w:sz w:val="22"/>
          <w:szCs w:val="22"/>
        </w:rPr>
        <w:t>upheld at all times</w:t>
      </w:r>
      <w:proofErr w:type="gramEnd"/>
      <w:r w:rsidR="00181B48" w:rsidRPr="00621CA3">
        <w:rPr>
          <w:rFonts w:ascii="Soleil" w:hAnsi="Soleil"/>
          <w:sz w:val="22"/>
          <w:szCs w:val="22"/>
        </w:rPr>
        <w:t>.</w:t>
      </w:r>
    </w:p>
    <w:p w14:paraId="38A0112F" w14:textId="77777777" w:rsidR="00FC768A" w:rsidRPr="00621CA3" w:rsidRDefault="00FC768A" w:rsidP="00314F49">
      <w:pPr>
        <w:pStyle w:val="ListParagraph"/>
        <w:jc w:val="both"/>
        <w:rPr>
          <w:rFonts w:ascii="Soleil" w:hAnsi="Soleil"/>
          <w:sz w:val="22"/>
          <w:szCs w:val="22"/>
        </w:rPr>
      </w:pPr>
    </w:p>
    <w:p w14:paraId="2E922B9E" w14:textId="0E79C042" w:rsidR="00FC768A" w:rsidRDefault="00190900" w:rsidP="00314F49">
      <w:pPr>
        <w:pStyle w:val="ListParagraph"/>
        <w:numPr>
          <w:ilvl w:val="0"/>
          <w:numId w:val="5"/>
        </w:numPr>
        <w:jc w:val="both"/>
        <w:rPr>
          <w:rFonts w:ascii="Soleil" w:hAnsi="Soleil"/>
          <w:sz w:val="22"/>
          <w:szCs w:val="22"/>
        </w:rPr>
      </w:pPr>
      <w:r w:rsidRPr="00621CA3">
        <w:rPr>
          <w:rFonts w:ascii="Soleil" w:hAnsi="Soleil"/>
          <w:sz w:val="22"/>
          <w:szCs w:val="22"/>
        </w:rPr>
        <w:t xml:space="preserve">Demonstrate </w:t>
      </w:r>
      <w:r w:rsidR="00314F49">
        <w:rPr>
          <w:rFonts w:ascii="Soleil" w:hAnsi="Soleil"/>
          <w:sz w:val="22"/>
          <w:szCs w:val="22"/>
        </w:rPr>
        <w:t xml:space="preserve">a </w:t>
      </w:r>
      <w:r w:rsidR="00314F49" w:rsidRPr="00621CA3">
        <w:rPr>
          <w:rFonts w:ascii="Soleil" w:hAnsi="Soleil"/>
          <w:sz w:val="22"/>
          <w:szCs w:val="22"/>
        </w:rPr>
        <w:t>good working knowledge with financial systems</w:t>
      </w:r>
      <w:r w:rsidR="00314F49">
        <w:rPr>
          <w:rFonts w:ascii="Soleil" w:hAnsi="Soleil"/>
          <w:sz w:val="22"/>
          <w:szCs w:val="22"/>
        </w:rPr>
        <w:t xml:space="preserve">, the internet, email navigation and </w:t>
      </w:r>
      <w:r w:rsidRPr="00621CA3">
        <w:rPr>
          <w:rFonts w:ascii="Soleil" w:hAnsi="Soleil"/>
          <w:sz w:val="22"/>
          <w:szCs w:val="22"/>
        </w:rPr>
        <w:t>Microsoft Office Suite</w:t>
      </w:r>
      <w:r w:rsidR="00621CA3">
        <w:rPr>
          <w:rFonts w:ascii="Soleil" w:hAnsi="Soleil"/>
          <w:sz w:val="22"/>
          <w:szCs w:val="22"/>
        </w:rPr>
        <w:t>s</w:t>
      </w:r>
      <w:r w:rsidR="00314F49">
        <w:rPr>
          <w:rFonts w:ascii="Soleil" w:hAnsi="Soleil"/>
          <w:sz w:val="22"/>
          <w:szCs w:val="22"/>
        </w:rPr>
        <w:t>, in particular</w:t>
      </w:r>
      <w:r w:rsidRPr="00621CA3">
        <w:rPr>
          <w:rFonts w:ascii="Soleil" w:hAnsi="Soleil"/>
          <w:sz w:val="22"/>
          <w:szCs w:val="22"/>
        </w:rPr>
        <w:t xml:space="preserve"> </w:t>
      </w:r>
      <w:r w:rsidR="00314F49">
        <w:rPr>
          <w:rFonts w:ascii="Soleil" w:hAnsi="Soleil"/>
          <w:sz w:val="22"/>
          <w:szCs w:val="22"/>
        </w:rPr>
        <w:t xml:space="preserve">Word and </w:t>
      </w:r>
      <w:r w:rsidRPr="00621CA3">
        <w:rPr>
          <w:rFonts w:ascii="Soleil" w:hAnsi="Soleil"/>
          <w:sz w:val="22"/>
          <w:szCs w:val="22"/>
        </w:rPr>
        <w:t>Excel.</w:t>
      </w:r>
    </w:p>
    <w:p w14:paraId="4DB229ED" w14:textId="77777777" w:rsidR="00925CEB" w:rsidRPr="00925CEB" w:rsidRDefault="00925CEB" w:rsidP="00925CEB">
      <w:pPr>
        <w:pStyle w:val="ListParagraph"/>
        <w:rPr>
          <w:rFonts w:ascii="Soleil" w:hAnsi="Soleil"/>
          <w:sz w:val="22"/>
          <w:szCs w:val="22"/>
        </w:rPr>
      </w:pPr>
    </w:p>
    <w:p w14:paraId="47ADD0FC" w14:textId="77777777" w:rsidR="00925CEB" w:rsidRPr="00190900" w:rsidRDefault="00925CEB" w:rsidP="00925CEB">
      <w:pPr>
        <w:pStyle w:val="ListParagraph"/>
        <w:numPr>
          <w:ilvl w:val="0"/>
          <w:numId w:val="5"/>
        </w:numPr>
        <w:jc w:val="both"/>
        <w:rPr>
          <w:rFonts w:ascii="Soleil" w:hAnsi="Soleil"/>
          <w:sz w:val="22"/>
          <w:szCs w:val="22"/>
        </w:rPr>
      </w:pPr>
      <w:r w:rsidRPr="00190900">
        <w:rPr>
          <w:rFonts w:ascii="Soleil" w:hAnsi="Soleil"/>
          <w:sz w:val="22"/>
          <w:szCs w:val="22"/>
        </w:rPr>
        <w:t>Working with Children Check and successfully passes a National Police Record History</w:t>
      </w:r>
      <w:r>
        <w:rPr>
          <w:rFonts w:ascii="Soleil" w:hAnsi="Soleil"/>
          <w:sz w:val="22"/>
          <w:szCs w:val="22"/>
        </w:rPr>
        <w:t xml:space="preserve"> Check</w:t>
      </w:r>
    </w:p>
    <w:p w14:paraId="6E9E65BE" w14:textId="77777777" w:rsidR="00925CEB" w:rsidRPr="00621CA3" w:rsidRDefault="00925CEB" w:rsidP="00925CEB">
      <w:pPr>
        <w:pStyle w:val="ListParagraph"/>
        <w:jc w:val="both"/>
        <w:rPr>
          <w:rFonts w:ascii="Soleil" w:hAnsi="Soleil"/>
          <w:sz w:val="22"/>
          <w:szCs w:val="22"/>
        </w:rPr>
      </w:pPr>
    </w:p>
    <w:p w14:paraId="0C95937C" w14:textId="5E03E29F" w:rsidR="00EC60F3" w:rsidRPr="00850C83" w:rsidRDefault="00EC60F3" w:rsidP="00850C83">
      <w:pPr>
        <w:jc w:val="both"/>
        <w:rPr>
          <w:rFonts w:ascii="Soleil" w:hAnsi="Soleil"/>
        </w:rPr>
      </w:pPr>
    </w:p>
    <w:p w14:paraId="3A92E344" w14:textId="77777777" w:rsidR="009614B5" w:rsidRDefault="009614B5" w:rsidP="00314F49">
      <w:pPr>
        <w:jc w:val="both"/>
        <w:rPr>
          <w:rFonts w:ascii="Soleil" w:hAnsi="Soleil"/>
        </w:rPr>
      </w:pPr>
    </w:p>
    <w:p w14:paraId="782366FD" w14:textId="77777777" w:rsidR="00806EB9" w:rsidRPr="00190900" w:rsidRDefault="00806EB9" w:rsidP="00314F49">
      <w:pPr>
        <w:jc w:val="both"/>
        <w:rPr>
          <w:rFonts w:ascii="Soleil" w:hAnsi="Soleil" w:cs="Times New Roman"/>
        </w:rPr>
      </w:pPr>
      <w:r w:rsidRPr="00190900">
        <w:rPr>
          <w:rFonts w:ascii="Soleil" w:hAnsi="Soleil"/>
        </w:rPr>
        <w:t>Thomas Carr College is an equal opportunity employer that promotes the safety, wellbeing and inclusion of all children.</w:t>
      </w:r>
    </w:p>
    <w:sectPr w:rsidR="00806EB9" w:rsidRPr="00190900" w:rsidSect="004105D5">
      <w:headerReference w:type="default" r:id="rId7"/>
      <w:pgSz w:w="11906" w:h="16838"/>
      <w:pgMar w:top="1440" w:right="849" w:bottom="993"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29AFD" w14:textId="77777777" w:rsidR="00227240" w:rsidRDefault="00227240" w:rsidP="00717BBA">
      <w:r>
        <w:separator/>
      </w:r>
    </w:p>
  </w:endnote>
  <w:endnote w:type="continuationSeparator" w:id="0">
    <w:p w14:paraId="14A4A652" w14:textId="77777777" w:rsidR="00227240" w:rsidRDefault="00227240" w:rsidP="0071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leil">
    <w:panose1 w:val="02000503030000020004"/>
    <w:charset w:val="00"/>
    <w:family w:val="modern"/>
    <w:notTrueType/>
    <w:pitch w:val="variable"/>
    <w:sig w:usb0="A00000A7" w:usb1="5000205A"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03A87" w14:textId="77777777" w:rsidR="00227240" w:rsidRDefault="00227240" w:rsidP="00717BBA">
      <w:r>
        <w:separator/>
      </w:r>
    </w:p>
  </w:footnote>
  <w:footnote w:type="continuationSeparator" w:id="0">
    <w:p w14:paraId="20E27580" w14:textId="77777777" w:rsidR="00227240" w:rsidRDefault="00227240" w:rsidP="00717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C230" w14:textId="7BC458D3" w:rsidR="00E746CE" w:rsidRDefault="00E746CE" w:rsidP="00717BBA">
    <w:pPr>
      <w:pStyle w:val="Header"/>
    </w:pPr>
    <w:r>
      <w:rPr>
        <w:noProof/>
      </w:rPr>
      <w:drawing>
        <wp:anchor distT="0" distB="0" distL="114300" distR="114300" simplePos="0" relativeHeight="251659264" behindDoc="0" locked="0" layoutInCell="1" allowOverlap="1" wp14:anchorId="3690827A" wp14:editId="7370CAE9">
          <wp:simplePos x="0" y="0"/>
          <wp:positionH relativeFrom="page">
            <wp:align>left</wp:align>
          </wp:positionH>
          <wp:positionV relativeFrom="paragraph">
            <wp:posOffset>-445881</wp:posOffset>
          </wp:positionV>
          <wp:extent cx="7911465" cy="1280160"/>
          <wp:effectExtent l="0" t="0" r="0" b="0"/>
          <wp:wrapSquare wrapText="bothSides"/>
          <wp:docPr id="1151112212" name="Picture 115111221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rotWithShape="1">
                  <a:blip r:embed="rId1" cstate="print">
                    <a:extLst>
                      <a:ext uri="{28A0092B-C50C-407E-A947-70E740481C1C}">
                        <a14:useLocalDpi xmlns:a14="http://schemas.microsoft.com/office/drawing/2010/main" val="0"/>
                      </a:ext>
                    </a:extLst>
                  </a:blip>
                  <a:srcRect b="71747"/>
                  <a:stretch/>
                </pic:blipFill>
                <pic:spPr bwMode="auto">
                  <a:xfrm>
                    <a:off x="0" y="0"/>
                    <a:ext cx="7911465" cy="128016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63E46"/>
    <w:multiLevelType w:val="hybridMultilevel"/>
    <w:tmpl w:val="75549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FD5F73"/>
    <w:multiLevelType w:val="hybridMultilevel"/>
    <w:tmpl w:val="07B4F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9E5AC8"/>
    <w:multiLevelType w:val="hybridMultilevel"/>
    <w:tmpl w:val="0750E4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FCA0D4E"/>
    <w:multiLevelType w:val="hybridMultilevel"/>
    <w:tmpl w:val="23B05F7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 w15:restartNumberingAfterBreak="0">
    <w:nsid w:val="3E9C1FBB"/>
    <w:multiLevelType w:val="hybridMultilevel"/>
    <w:tmpl w:val="E3C8E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4877AC"/>
    <w:multiLevelType w:val="hybridMultilevel"/>
    <w:tmpl w:val="96E66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52031A"/>
    <w:multiLevelType w:val="hybridMultilevel"/>
    <w:tmpl w:val="39665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181A27"/>
    <w:multiLevelType w:val="hybridMultilevel"/>
    <w:tmpl w:val="B580A742"/>
    <w:lvl w:ilvl="0" w:tplc="0D827E6C">
      <w:start w:val="1"/>
      <w:numFmt w:val="bullet"/>
      <w:lvlText w:val=""/>
      <w:lvlJc w:val="left"/>
      <w:pPr>
        <w:tabs>
          <w:tab w:val="num" w:pos="3054"/>
        </w:tabs>
        <w:ind w:left="3054" w:hanging="360"/>
      </w:pPr>
      <w:rPr>
        <w:rFonts w:ascii="Symbol" w:hAnsi="Symbol" w:hint="default"/>
        <w:color w:val="auto"/>
      </w:rPr>
    </w:lvl>
    <w:lvl w:ilvl="1" w:tplc="04090003">
      <w:start w:val="1"/>
      <w:numFmt w:val="bullet"/>
      <w:lvlText w:val="o"/>
      <w:lvlJc w:val="left"/>
      <w:pPr>
        <w:tabs>
          <w:tab w:val="num" w:pos="3774"/>
        </w:tabs>
        <w:ind w:left="3774" w:hanging="360"/>
      </w:pPr>
      <w:rPr>
        <w:rFonts w:ascii="Courier New" w:hAnsi="Courier New" w:cs="Courier New" w:hint="default"/>
      </w:rPr>
    </w:lvl>
    <w:lvl w:ilvl="2" w:tplc="04090005">
      <w:start w:val="1"/>
      <w:numFmt w:val="bullet"/>
      <w:lvlText w:val=""/>
      <w:lvlJc w:val="left"/>
      <w:pPr>
        <w:tabs>
          <w:tab w:val="num" w:pos="4494"/>
        </w:tabs>
        <w:ind w:left="4494" w:hanging="360"/>
      </w:pPr>
      <w:rPr>
        <w:rFonts w:ascii="Wingdings" w:hAnsi="Wingdings" w:hint="default"/>
      </w:rPr>
    </w:lvl>
    <w:lvl w:ilvl="3" w:tplc="04090001">
      <w:start w:val="1"/>
      <w:numFmt w:val="bullet"/>
      <w:lvlText w:val=""/>
      <w:lvlJc w:val="left"/>
      <w:pPr>
        <w:tabs>
          <w:tab w:val="num" w:pos="5214"/>
        </w:tabs>
        <w:ind w:left="5214" w:hanging="360"/>
      </w:pPr>
      <w:rPr>
        <w:rFonts w:ascii="Symbol" w:hAnsi="Symbol" w:hint="default"/>
      </w:rPr>
    </w:lvl>
    <w:lvl w:ilvl="4" w:tplc="04090003">
      <w:start w:val="1"/>
      <w:numFmt w:val="bullet"/>
      <w:lvlText w:val="o"/>
      <w:lvlJc w:val="left"/>
      <w:pPr>
        <w:tabs>
          <w:tab w:val="num" w:pos="5934"/>
        </w:tabs>
        <w:ind w:left="5934" w:hanging="360"/>
      </w:pPr>
      <w:rPr>
        <w:rFonts w:ascii="Courier New" w:hAnsi="Courier New" w:cs="Courier New" w:hint="default"/>
      </w:rPr>
    </w:lvl>
    <w:lvl w:ilvl="5" w:tplc="04090005">
      <w:start w:val="1"/>
      <w:numFmt w:val="bullet"/>
      <w:lvlText w:val=""/>
      <w:lvlJc w:val="left"/>
      <w:pPr>
        <w:tabs>
          <w:tab w:val="num" w:pos="6654"/>
        </w:tabs>
        <w:ind w:left="6654" w:hanging="360"/>
      </w:pPr>
      <w:rPr>
        <w:rFonts w:ascii="Wingdings" w:hAnsi="Wingdings" w:hint="default"/>
      </w:rPr>
    </w:lvl>
    <w:lvl w:ilvl="6" w:tplc="04090001">
      <w:start w:val="1"/>
      <w:numFmt w:val="bullet"/>
      <w:lvlText w:val=""/>
      <w:lvlJc w:val="left"/>
      <w:pPr>
        <w:tabs>
          <w:tab w:val="num" w:pos="7374"/>
        </w:tabs>
        <w:ind w:left="7374" w:hanging="360"/>
      </w:pPr>
      <w:rPr>
        <w:rFonts w:ascii="Symbol" w:hAnsi="Symbol" w:hint="default"/>
      </w:rPr>
    </w:lvl>
    <w:lvl w:ilvl="7" w:tplc="04090003">
      <w:start w:val="1"/>
      <w:numFmt w:val="bullet"/>
      <w:lvlText w:val="o"/>
      <w:lvlJc w:val="left"/>
      <w:pPr>
        <w:tabs>
          <w:tab w:val="num" w:pos="8094"/>
        </w:tabs>
        <w:ind w:left="8094" w:hanging="360"/>
      </w:pPr>
      <w:rPr>
        <w:rFonts w:ascii="Courier New" w:hAnsi="Courier New" w:cs="Courier New" w:hint="default"/>
      </w:rPr>
    </w:lvl>
    <w:lvl w:ilvl="8" w:tplc="04090005">
      <w:start w:val="1"/>
      <w:numFmt w:val="bullet"/>
      <w:lvlText w:val=""/>
      <w:lvlJc w:val="left"/>
      <w:pPr>
        <w:tabs>
          <w:tab w:val="num" w:pos="8814"/>
        </w:tabs>
        <w:ind w:left="8814" w:hanging="360"/>
      </w:pPr>
      <w:rPr>
        <w:rFonts w:ascii="Wingdings" w:hAnsi="Wingdings" w:hint="default"/>
      </w:rPr>
    </w:lvl>
  </w:abstractNum>
  <w:abstractNum w:abstractNumId="8" w15:restartNumberingAfterBreak="0">
    <w:nsid w:val="5C685E40"/>
    <w:multiLevelType w:val="hybridMultilevel"/>
    <w:tmpl w:val="17546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4E43EC6"/>
    <w:multiLevelType w:val="hybridMultilevel"/>
    <w:tmpl w:val="DE5852F0"/>
    <w:lvl w:ilvl="0" w:tplc="DFB854DA">
      <w:start w:val="1"/>
      <w:numFmt w:val="bullet"/>
      <w:lvlText w:val=""/>
      <w:lvlJc w:val="left"/>
      <w:pPr>
        <w:tabs>
          <w:tab w:val="num" w:pos="1837"/>
        </w:tabs>
        <w:ind w:left="1837" w:hanging="39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EDE11A3"/>
    <w:multiLevelType w:val="hybridMultilevel"/>
    <w:tmpl w:val="790E7D7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B0B37AD"/>
    <w:multiLevelType w:val="hybridMultilevel"/>
    <w:tmpl w:val="6018DF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7D213322"/>
    <w:multiLevelType w:val="hybridMultilevel"/>
    <w:tmpl w:val="A104C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14205613">
    <w:abstractNumId w:val="6"/>
  </w:num>
  <w:num w:numId="2" w16cid:durableId="1502349087">
    <w:abstractNumId w:val="8"/>
  </w:num>
  <w:num w:numId="3" w16cid:durableId="1161510011">
    <w:abstractNumId w:val="12"/>
  </w:num>
  <w:num w:numId="4" w16cid:durableId="2138139029">
    <w:abstractNumId w:val="4"/>
  </w:num>
  <w:num w:numId="5" w16cid:durableId="487597924">
    <w:abstractNumId w:val="10"/>
  </w:num>
  <w:num w:numId="6" w16cid:durableId="1447191008">
    <w:abstractNumId w:val="2"/>
  </w:num>
  <w:num w:numId="7" w16cid:durableId="1882016709">
    <w:abstractNumId w:val="11"/>
  </w:num>
  <w:num w:numId="8" w16cid:durableId="1283461377">
    <w:abstractNumId w:val="0"/>
  </w:num>
  <w:num w:numId="9" w16cid:durableId="1064716454">
    <w:abstractNumId w:val="5"/>
  </w:num>
  <w:num w:numId="10" w16cid:durableId="1481071004">
    <w:abstractNumId w:val="1"/>
  </w:num>
  <w:num w:numId="11" w16cid:durableId="1834376379">
    <w:abstractNumId w:val="4"/>
    <w:lvlOverride w:ilvl="0">
      <w:startOverride w:val="1"/>
    </w:lvlOverride>
    <w:lvlOverride w:ilvl="1"/>
    <w:lvlOverride w:ilvl="2"/>
    <w:lvlOverride w:ilvl="3"/>
    <w:lvlOverride w:ilvl="4"/>
    <w:lvlOverride w:ilvl="5"/>
    <w:lvlOverride w:ilvl="6"/>
    <w:lvlOverride w:ilvl="7"/>
    <w:lvlOverride w:ilvl="8"/>
  </w:num>
  <w:num w:numId="12" w16cid:durableId="1695492833">
    <w:abstractNumId w:val="9"/>
  </w:num>
  <w:num w:numId="13" w16cid:durableId="1733458851">
    <w:abstractNumId w:val="3"/>
  </w:num>
  <w:num w:numId="14" w16cid:durableId="6850629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6CE"/>
    <w:rsid w:val="000B4FC2"/>
    <w:rsid w:val="001146BE"/>
    <w:rsid w:val="00117D16"/>
    <w:rsid w:val="00120501"/>
    <w:rsid w:val="001376FB"/>
    <w:rsid w:val="00162B4A"/>
    <w:rsid w:val="00181B48"/>
    <w:rsid w:val="00190900"/>
    <w:rsid w:val="001C6D49"/>
    <w:rsid w:val="001E54E1"/>
    <w:rsid w:val="001E5664"/>
    <w:rsid w:val="00227240"/>
    <w:rsid w:val="00233FD1"/>
    <w:rsid w:val="00240B32"/>
    <w:rsid w:val="00251361"/>
    <w:rsid w:val="00261455"/>
    <w:rsid w:val="0027642A"/>
    <w:rsid w:val="002E581C"/>
    <w:rsid w:val="00314F49"/>
    <w:rsid w:val="00343A47"/>
    <w:rsid w:val="00347453"/>
    <w:rsid w:val="00357AF2"/>
    <w:rsid w:val="00373690"/>
    <w:rsid w:val="00381C8B"/>
    <w:rsid w:val="003D7C60"/>
    <w:rsid w:val="004105D5"/>
    <w:rsid w:val="0047096B"/>
    <w:rsid w:val="00476AB6"/>
    <w:rsid w:val="00491ACA"/>
    <w:rsid w:val="004A2F08"/>
    <w:rsid w:val="004C61A6"/>
    <w:rsid w:val="004E0BD6"/>
    <w:rsid w:val="00562F26"/>
    <w:rsid w:val="00584355"/>
    <w:rsid w:val="00586D34"/>
    <w:rsid w:val="006006F0"/>
    <w:rsid w:val="00607EDF"/>
    <w:rsid w:val="00621CA3"/>
    <w:rsid w:val="00631734"/>
    <w:rsid w:val="006505C9"/>
    <w:rsid w:val="00667430"/>
    <w:rsid w:val="00693DDD"/>
    <w:rsid w:val="006B0E2C"/>
    <w:rsid w:val="006C5E82"/>
    <w:rsid w:val="006E241E"/>
    <w:rsid w:val="00700747"/>
    <w:rsid w:val="00717BBA"/>
    <w:rsid w:val="00731E4F"/>
    <w:rsid w:val="007639D5"/>
    <w:rsid w:val="0077006D"/>
    <w:rsid w:val="007712BF"/>
    <w:rsid w:val="007928A0"/>
    <w:rsid w:val="007A009F"/>
    <w:rsid w:val="007A55CB"/>
    <w:rsid w:val="007B601F"/>
    <w:rsid w:val="007F43D6"/>
    <w:rsid w:val="007F7BEC"/>
    <w:rsid w:val="00802059"/>
    <w:rsid w:val="0080333A"/>
    <w:rsid w:val="008059F2"/>
    <w:rsid w:val="00806EB9"/>
    <w:rsid w:val="00821081"/>
    <w:rsid w:val="00826C50"/>
    <w:rsid w:val="00841C14"/>
    <w:rsid w:val="00850C83"/>
    <w:rsid w:val="00852CB5"/>
    <w:rsid w:val="00854F90"/>
    <w:rsid w:val="008E79F9"/>
    <w:rsid w:val="00917834"/>
    <w:rsid w:val="00925CEB"/>
    <w:rsid w:val="00941306"/>
    <w:rsid w:val="0095027C"/>
    <w:rsid w:val="009614B5"/>
    <w:rsid w:val="00965A6A"/>
    <w:rsid w:val="009738BD"/>
    <w:rsid w:val="009A03CD"/>
    <w:rsid w:val="009A6180"/>
    <w:rsid w:val="009E5E76"/>
    <w:rsid w:val="00A91586"/>
    <w:rsid w:val="00AA4495"/>
    <w:rsid w:val="00B14D26"/>
    <w:rsid w:val="00B15E84"/>
    <w:rsid w:val="00B75D03"/>
    <w:rsid w:val="00B923F4"/>
    <w:rsid w:val="00BD14D0"/>
    <w:rsid w:val="00C06BA7"/>
    <w:rsid w:val="00C60EBD"/>
    <w:rsid w:val="00C70163"/>
    <w:rsid w:val="00C85965"/>
    <w:rsid w:val="00CD45B6"/>
    <w:rsid w:val="00D3490A"/>
    <w:rsid w:val="00D43DF6"/>
    <w:rsid w:val="00D4573F"/>
    <w:rsid w:val="00D504CD"/>
    <w:rsid w:val="00D83380"/>
    <w:rsid w:val="00D974CA"/>
    <w:rsid w:val="00DC3CCB"/>
    <w:rsid w:val="00DE4879"/>
    <w:rsid w:val="00E02D2F"/>
    <w:rsid w:val="00E32BBE"/>
    <w:rsid w:val="00E559B8"/>
    <w:rsid w:val="00E746CE"/>
    <w:rsid w:val="00E87218"/>
    <w:rsid w:val="00E9327E"/>
    <w:rsid w:val="00EA0E66"/>
    <w:rsid w:val="00EC0A65"/>
    <w:rsid w:val="00EC1E79"/>
    <w:rsid w:val="00EC403B"/>
    <w:rsid w:val="00EC60F3"/>
    <w:rsid w:val="00ED049B"/>
    <w:rsid w:val="00ED22AB"/>
    <w:rsid w:val="00ED563E"/>
    <w:rsid w:val="00F070DE"/>
    <w:rsid w:val="00F73DD0"/>
    <w:rsid w:val="00FB1231"/>
    <w:rsid w:val="00FC768A"/>
    <w:rsid w:val="00FE0C35"/>
    <w:rsid w:val="00FE5875"/>
    <w:rsid w:val="00FF7D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02E67"/>
  <w15:chartTrackingRefBased/>
  <w15:docId w15:val="{97A115B2-1E31-4171-95C3-37DDB60E7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libri"/>
    <w:qFormat/>
    <w:rsid w:val="00717BBA"/>
    <w:pPr>
      <w:spacing w:after="0" w:line="240" w:lineRule="auto"/>
    </w:pPr>
    <w:rPr>
      <w:rFonts w:eastAsia="Calibri" w:cstheme="minorHAnsi"/>
      <w:kern w:val="0"/>
      <w14:ligatures w14:val="none"/>
    </w:rPr>
  </w:style>
  <w:style w:type="paragraph" w:styleId="Heading1">
    <w:name w:val="heading 1"/>
    <w:basedOn w:val="Normal"/>
    <w:next w:val="Normal"/>
    <w:link w:val="Heading1Char"/>
    <w:uiPriority w:val="9"/>
    <w:qFormat/>
    <w:rsid w:val="00E746CE"/>
    <w:pPr>
      <w:outlineLvl w:val="0"/>
    </w:pPr>
    <w:rPr>
      <w:b/>
      <w:bCs/>
      <w:color w:val="005596"/>
      <w:sz w:val="28"/>
      <w:szCs w:val="28"/>
    </w:rPr>
  </w:style>
  <w:style w:type="paragraph" w:styleId="Heading2">
    <w:name w:val="heading 2"/>
    <w:basedOn w:val="Normal"/>
    <w:next w:val="Normal"/>
    <w:link w:val="Heading2Char"/>
    <w:uiPriority w:val="9"/>
    <w:semiHidden/>
    <w:unhideWhenUsed/>
    <w:qFormat/>
    <w:rsid w:val="004105D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46CE"/>
    <w:pPr>
      <w:tabs>
        <w:tab w:val="center" w:pos="4513"/>
        <w:tab w:val="right" w:pos="9026"/>
      </w:tabs>
    </w:pPr>
  </w:style>
  <w:style w:type="character" w:customStyle="1" w:styleId="HeaderChar">
    <w:name w:val="Header Char"/>
    <w:basedOn w:val="DefaultParagraphFont"/>
    <w:link w:val="Header"/>
    <w:uiPriority w:val="99"/>
    <w:rsid w:val="00E746CE"/>
  </w:style>
  <w:style w:type="paragraph" w:styleId="Footer">
    <w:name w:val="footer"/>
    <w:basedOn w:val="Normal"/>
    <w:link w:val="FooterChar"/>
    <w:uiPriority w:val="99"/>
    <w:unhideWhenUsed/>
    <w:rsid w:val="00E746CE"/>
    <w:pPr>
      <w:tabs>
        <w:tab w:val="center" w:pos="4513"/>
        <w:tab w:val="right" w:pos="9026"/>
      </w:tabs>
    </w:pPr>
  </w:style>
  <w:style w:type="character" w:customStyle="1" w:styleId="FooterChar">
    <w:name w:val="Footer Char"/>
    <w:basedOn w:val="DefaultParagraphFont"/>
    <w:link w:val="Footer"/>
    <w:uiPriority w:val="99"/>
    <w:rsid w:val="00E746CE"/>
  </w:style>
  <w:style w:type="table" w:styleId="TableGrid">
    <w:name w:val="Table Grid"/>
    <w:basedOn w:val="TableNormal"/>
    <w:uiPriority w:val="39"/>
    <w:rsid w:val="00E74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746CE"/>
    <w:rPr>
      <w:rFonts w:ascii="Soleil" w:eastAsia="Calibri" w:hAnsi="Soleil" w:cs="Times New Roman"/>
      <w:b/>
      <w:bCs/>
      <w:color w:val="005596"/>
      <w:kern w:val="0"/>
      <w:sz w:val="28"/>
      <w:szCs w:val="28"/>
      <w14:ligatures w14:val="none"/>
    </w:rPr>
  </w:style>
  <w:style w:type="paragraph" w:styleId="NoSpacing">
    <w:name w:val="No Spacing"/>
    <w:aliases w:val="Soleil"/>
    <w:basedOn w:val="Normal"/>
    <w:uiPriority w:val="1"/>
    <w:qFormat/>
    <w:rsid w:val="00717BBA"/>
  </w:style>
  <w:style w:type="paragraph" w:customStyle="1" w:styleId="Default">
    <w:name w:val="Default"/>
    <w:rsid w:val="00120501"/>
    <w:pPr>
      <w:autoSpaceDE w:val="0"/>
      <w:autoSpaceDN w:val="0"/>
      <w:adjustRightInd w:val="0"/>
      <w:spacing w:after="0" w:line="240" w:lineRule="auto"/>
    </w:pPr>
    <w:rPr>
      <w:rFonts w:ascii="Arial" w:hAnsi="Arial" w:cs="Arial"/>
      <w:color w:val="000000"/>
      <w:kern w:val="0"/>
      <w:sz w:val="24"/>
      <w:szCs w:val="24"/>
    </w:rPr>
  </w:style>
  <w:style w:type="paragraph" w:styleId="ListParagraph">
    <w:name w:val="List Paragraph"/>
    <w:basedOn w:val="Normal"/>
    <w:uiPriority w:val="34"/>
    <w:qFormat/>
    <w:rsid w:val="00120501"/>
    <w:pPr>
      <w:ind w:left="720"/>
      <w:contextualSpacing/>
    </w:pPr>
    <w:rPr>
      <w:rFonts w:ascii="Times New Roman" w:eastAsia="Times New Roman" w:hAnsi="Times New Roman" w:cs="Times New Roman"/>
      <w:sz w:val="24"/>
      <w:szCs w:val="24"/>
      <w:lang w:val="en-US"/>
    </w:rPr>
  </w:style>
  <w:style w:type="paragraph" w:styleId="BodyText">
    <w:name w:val="Body Text"/>
    <w:basedOn w:val="Normal"/>
    <w:link w:val="BodyTextChar"/>
    <w:semiHidden/>
    <w:rsid w:val="00120501"/>
    <w:pPr>
      <w:overflowPunct w:val="0"/>
      <w:autoSpaceDE w:val="0"/>
      <w:autoSpaceDN w:val="0"/>
      <w:adjustRightInd w:val="0"/>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120501"/>
    <w:rPr>
      <w:rFonts w:ascii="Times New Roman" w:eastAsia="Times New Roman" w:hAnsi="Times New Roman" w:cs="Times New Roman"/>
      <w:kern w:val="0"/>
      <w:sz w:val="24"/>
      <w:szCs w:val="20"/>
      <w14:ligatures w14:val="none"/>
    </w:rPr>
  </w:style>
  <w:style w:type="character" w:customStyle="1" w:styleId="Heading2Char">
    <w:name w:val="Heading 2 Char"/>
    <w:basedOn w:val="DefaultParagraphFont"/>
    <w:link w:val="Heading2"/>
    <w:uiPriority w:val="9"/>
    <w:semiHidden/>
    <w:rsid w:val="004105D5"/>
    <w:rPr>
      <w:rFonts w:asciiTheme="majorHAnsi" w:eastAsiaTheme="majorEastAsia" w:hAnsiTheme="majorHAnsi" w:cstheme="majorBidi"/>
      <w:color w:val="2F5496" w:themeColor="accent1" w:themeShade="BF"/>
      <w:kern w:val="0"/>
      <w:sz w:val="26"/>
      <w:szCs w:val="26"/>
      <w14:ligatures w14:val="none"/>
    </w:rPr>
  </w:style>
  <w:style w:type="paragraph" w:styleId="BodyTextIndent">
    <w:name w:val="Body Text Indent"/>
    <w:basedOn w:val="Normal"/>
    <w:link w:val="BodyTextIndentChar"/>
    <w:uiPriority w:val="99"/>
    <w:semiHidden/>
    <w:unhideWhenUsed/>
    <w:rsid w:val="00190900"/>
    <w:pPr>
      <w:spacing w:after="120"/>
      <w:ind w:left="283"/>
    </w:pPr>
  </w:style>
  <w:style w:type="character" w:customStyle="1" w:styleId="BodyTextIndentChar">
    <w:name w:val="Body Text Indent Char"/>
    <w:basedOn w:val="DefaultParagraphFont"/>
    <w:link w:val="BodyTextIndent"/>
    <w:uiPriority w:val="99"/>
    <w:semiHidden/>
    <w:rsid w:val="00190900"/>
    <w:rPr>
      <w:rFonts w:eastAsia="Calibri" w:cstheme="minorHAns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689998">
      <w:bodyDiv w:val="1"/>
      <w:marLeft w:val="0"/>
      <w:marRight w:val="0"/>
      <w:marTop w:val="0"/>
      <w:marBottom w:val="0"/>
      <w:divBdr>
        <w:top w:val="none" w:sz="0" w:space="0" w:color="auto"/>
        <w:left w:val="none" w:sz="0" w:space="0" w:color="auto"/>
        <w:bottom w:val="none" w:sz="0" w:space="0" w:color="auto"/>
        <w:right w:val="none" w:sz="0" w:space="0" w:color="auto"/>
      </w:divBdr>
    </w:div>
    <w:div w:id="881668145">
      <w:bodyDiv w:val="1"/>
      <w:marLeft w:val="0"/>
      <w:marRight w:val="0"/>
      <w:marTop w:val="0"/>
      <w:marBottom w:val="0"/>
      <w:divBdr>
        <w:top w:val="none" w:sz="0" w:space="0" w:color="auto"/>
        <w:left w:val="none" w:sz="0" w:space="0" w:color="auto"/>
        <w:bottom w:val="none" w:sz="0" w:space="0" w:color="auto"/>
        <w:right w:val="none" w:sz="0" w:space="0" w:color="auto"/>
      </w:divBdr>
    </w:div>
    <w:div w:id="1047484680">
      <w:bodyDiv w:val="1"/>
      <w:marLeft w:val="0"/>
      <w:marRight w:val="0"/>
      <w:marTop w:val="0"/>
      <w:marBottom w:val="0"/>
      <w:divBdr>
        <w:top w:val="none" w:sz="0" w:space="0" w:color="auto"/>
        <w:left w:val="none" w:sz="0" w:space="0" w:color="auto"/>
        <w:bottom w:val="none" w:sz="0" w:space="0" w:color="auto"/>
        <w:right w:val="none" w:sz="0" w:space="0" w:color="auto"/>
      </w:divBdr>
    </w:div>
    <w:div w:id="1374307006">
      <w:bodyDiv w:val="1"/>
      <w:marLeft w:val="0"/>
      <w:marRight w:val="0"/>
      <w:marTop w:val="0"/>
      <w:marBottom w:val="0"/>
      <w:divBdr>
        <w:top w:val="none" w:sz="0" w:space="0" w:color="auto"/>
        <w:left w:val="none" w:sz="0" w:space="0" w:color="auto"/>
        <w:bottom w:val="none" w:sz="0" w:space="0" w:color="auto"/>
        <w:right w:val="none" w:sz="0" w:space="0" w:color="auto"/>
      </w:divBdr>
    </w:div>
    <w:div w:id="170350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776</Words>
  <Characters>4427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CONNOLLY Rose</dc:creator>
  <cp:keywords/>
  <dc:description/>
  <cp:lastModifiedBy>RAMPERTSHAMMER Diane</cp:lastModifiedBy>
  <cp:revision>2</cp:revision>
  <cp:lastPrinted>2023-12-11T23:12:00Z</cp:lastPrinted>
  <dcterms:created xsi:type="dcterms:W3CDTF">2025-02-02T21:10:00Z</dcterms:created>
  <dcterms:modified xsi:type="dcterms:W3CDTF">2025-02-02T21:10:00Z</dcterms:modified>
</cp:coreProperties>
</file>